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1F0278" w14:paraId="741E412B" w14:textId="77777777" w:rsidTr="001F0278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61848" w14:textId="77777777" w:rsidR="001F0278" w:rsidRDefault="001F0278" w:rsidP="001F0278">
            <w:pPr>
              <w:spacing w:after="200" w:line="276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Cs w:val="24"/>
              </w:rPr>
              <w:t xml:space="preserve">ORGANIZAČNÍ ŘÁD </w:t>
            </w:r>
            <w:r w:rsidRPr="004D6A85">
              <w:rPr>
                <w:b/>
                <w:szCs w:val="24"/>
              </w:rPr>
              <w:t>ŠKOLY</w:t>
            </w:r>
            <w:r>
              <w:rPr>
                <w:b/>
                <w:sz w:val="32"/>
                <w:szCs w:val="32"/>
              </w:rPr>
              <w:t xml:space="preserve">  - ŠKOLNÍ ŘÁD</w:t>
            </w:r>
          </w:p>
        </w:tc>
      </w:tr>
      <w:tr w:rsidR="001F0278" w14:paraId="7D1916FD" w14:textId="77777777" w:rsidTr="001F027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7059B" w14:textId="646D3AE8" w:rsidR="001F0278" w:rsidRDefault="00141BB3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Č.j.: ZŠMŠŽE/176</w:t>
            </w:r>
            <w:r w:rsidR="001F0278">
              <w:rPr>
                <w:szCs w:val="24"/>
              </w:rPr>
              <w:t>/202</w:t>
            </w:r>
            <w:r>
              <w:rPr>
                <w:szCs w:val="24"/>
              </w:rPr>
              <w:t>4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EF63B" w14:textId="77777777" w:rsidR="001F0278" w:rsidRDefault="001F0278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Spis. znak: A.1.2</w:t>
            </w:r>
          </w:p>
        </w:tc>
      </w:tr>
      <w:tr w:rsidR="001F0278" w14:paraId="0E025CBA" w14:textId="77777777" w:rsidTr="001F027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3D4C8" w14:textId="77777777" w:rsidR="001F0278" w:rsidRDefault="001F0278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Vypracoval: Mgr. Vlastimil Jansa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6D3A6" w14:textId="77777777" w:rsidR="001F0278" w:rsidRDefault="001F0278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ředitel školy</w:t>
            </w:r>
          </w:p>
        </w:tc>
      </w:tr>
      <w:tr w:rsidR="001F0278" w14:paraId="03068D5D" w14:textId="77777777" w:rsidTr="001F027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C01BF" w14:textId="77777777" w:rsidR="001F0278" w:rsidRDefault="001F0278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Školská rada schválila dne: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BBC60" w14:textId="1AE3F839" w:rsidR="001F0278" w:rsidRDefault="00141BB3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27</w:t>
            </w:r>
            <w:r w:rsidR="001F0278">
              <w:rPr>
                <w:szCs w:val="24"/>
              </w:rPr>
              <w:t>.8.202</w:t>
            </w:r>
            <w:r>
              <w:rPr>
                <w:szCs w:val="24"/>
              </w:rPr>
              <w:t>4</w:t>
            </w:r>
          </w:p>
        </w:tc>
      </w:tr>
      <w:tr w:rsidR="001F0278" w14:paraId="0F6D62C1" w14:textId="77777777" w:rsidTr="001F027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9DE23" w14:textId="77777777" w:rsidR="001F0278" w:rsidRDefault="001F0278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Řád nabývá účinnosti dne: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BA4C8" w14:textId="2EDBDBC4" w:rsidR="001F0278" w:rsidRDefault="001F0278">
            <w:pPr>
              <w:spacing w:after="200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1.9.202</w:t>
            </w:r>
            <w:r w:rsidR="00141BB3">
              <w:rPr>
                <w:szCs w:val="24"/>
              </w:rPr>
              <w:t>4</w:t>
            </w:r>
          </w:p>
        </w:tc>
      </w:tr>
    </w:tbl>
    <w:p w14:paraId="72722E46" w14:textId="77777777" w:rsidR="00C316B8" w:rsidRDefault="00C316B8" w:rsidP="00016740">
      <w:pPr>
        <w:rPr>
          <w:b/>
        </w:rPr>
      </w:pPr>
    </w:p>
    <w:p w14:paraId="21661B0F" w14:textId="77777777" w:rsidR="00F45D3C" w:rsidRPr="00640C76" w:rsidRDefault="00F45D3C" w:rsidP="00016740">
      <w:pPr>
        <w:pStyle w:val="Zkladntext"/>
      </w:pPr>
    </w:p>
    <w:p w14:paraId="6528CA04" w14:textId="77777777" w:rsidR="0044767C" w:rsidRPr="00640C76" w:rsidRDefault="0044767C" w:rsidP="00016740">
      <w:pPr>
        <w:pStyle w:val="Prosttext1"/>
        <w:rPr>
          <w:rFonts w:ascii="Times New Roman" w:hAnsi="Times New Roman"/>
          <w:b/>
          <w:color w:val="auto"/>
          <w:sz w:val="24"/>
          <w:u w:val="single"/>
        </w:rPr>
      </w:pPr>
      <w:r w:rsidRPr="00640C76">
        <w:rPr>
          <w:rFonts w:ascii="Times New Roman" w:hAnsi="Times New Roman"/>
          <w:b/>
          <w:color w:val="auto"/>
          <w:sz w:val="24"/>
          <w:u w:val="single"/>
        </w:rPr>
        <w:t>I. Práva a povinností žáků a jejich zákonných zástupců ve škole a podrobnosti o pravidlech vzájemných vztahů s</w:t>
      </w:r>
      <w:r w:rsidR="00AA13A5">
        <w:rPr>
          <w:rFonts w:ascii="Times New Roman" w:hAnsi="Times New Roman"/>
          <w:b/>
          <w:color w:val="auto"/>
          <w:sz w:val="24"/>
          <w:u w:val="single"/>
        </w:rPr>
        <w:t>e</w:t>
      </w:r>
      <w:r w:rsidRPr="00640C76">
        <w:rPr>
          <w:rFonts w:ascii="Times New Roman" w:hAnsi="Times New Roman"/>
          <w:b/>
          <w:color w:val="auto"/>
          <w:sz w:val="24"/>
          <w:u w:val="single"/>
        </w:rPr>
        <w:t xml:space="preserve"> </w:t>
      </w:r>
      <w:r w:rsidR="00AA13A5">
        <w:rPr>
          <w:rFonts w:ascii="Times New Roman" w:hAnsi="Times New Roman"/>
          <w:b/>
          <w:color w:val="auto"/>
          <w:sz w:val="24"/>
          <w:u w:val="single"/>
        </w:rPr>
        <w:t>zaměstnanci ve škole</w:t>
      </w:r>
    </w:p>
    <w:p w14:paraId="68DAE4CD" w14:textId="77777777" w:rsidR="0044767C" w:rsidRPr="001A6639" w:rsidRDefault="0044767C" w:rsidP="00016740">
      <w:pPr>
        <w:pStyle w:val="Prosttext1"/>
        <w:rPr>
          <w:color w:val="auto"/>
        </w:rPr>
      </w:pPr>
    </w:p>
    <w:p w14:paraId="30887526" w14:textId="77777777" w:rsidR="0044767C" w:rsidRDefault="00E10CF9" w:rsidP="00016740">
      <w:r>
        <w:t>1. Žáci</w:t>
      </w:r>
      <w:r w:rsidR="0044767C">
        <w:t xml:space="preserve"> mají právo</w:t>
      </w:r>
    </w:p>
    <w:p w14:paraId="7E030320" w14:textId="77777777" w:rsidR="0044767C" w:rsidRDefault="0044767C" w:rsidP="00016740">
      <w:r>
        <w:t>a) na vzdělávání a školské služby podle školského zákona,</w:t>
      </w:r>
    </w:p>
    <w:p w14:paraId="549BD809" w14:textId="77777777" w:rsidR="0044767C" w:rsidRDefault="0044767C" w:rsidP="00016740">
      <w:r>
        <w:t>b) být informován o průběhu a výsledcích svého vzdělávání,</w:t>
      </w:r>
    </w:p>
    <w:p w14:paraId="79BBC362" w14:textId="77777777" w:rsidR="0044767C" w:rsidRDefault="00B823F1" w:rsidP="00016740">
      <w:r>
        <w:t>c</w:t>
      </w:r>
      <w:r w:rsidR="0044767C">
        <w:t>) vyjadřovat se ke všem rozhodnutím</w:t>
      </w:r>
      <w:r w:rsidR="003F673D">
        <w:t>, týkajících se</w:t>
      </w:r>
      <w:r w:rsidR="0044767C">
        <w:t xml:space="preserve"> záležitostí jejich vzdělávání, přičemž jejich vyjádřením musí být věnována pozornost odpovída</w:t>
      </w:r>
      <w:r w:rsidR="003F673D">
        <w:t>jící jejich věku a stupni vývoje</w:t>
      </w:r>
      <w:r w:rsidR="0044767C">
        <w:t>,</w:t>
      </w:r>
    </w:p>
    <w:p w14:paraId="334378F1" w14:textId="77777777" w:rsidR="0044767C" w:rsidRDefault="00B823F1" w:rsidP="00016740">
      <w:r>
        <w:t>d</w:t>
      </w:r>
      <w:r w:rsidR="0044767C">
        <w:t>) na informace a poradenskou pomoc školy v záleži</w:t>
      </w:r>
      <w:r w:rsidR="00F44A41">
        <w:t>tostech týkajících se vzdělávání</w:t>
      </w:r>
      <w:r>
        <w:t>,</w:t>
      </w:r>
    </w:p>
    <w:p w14:paraId="3E839695" w14:textId="77777777" w:rsidR="00A87937" w:rsidRDefault="006B63A1" w:rsidP="00016740">
      <w:pPr>
        <w:rPr>
          <w:b/>
          <w:color w:val="000000" w:themeColor="text1"/>
          <w:szCs w:val="24"/>
        </w:rPr>
      </w:pPr>
      <w:r>
        <w:rPr>
          <w:color w:val="000000" w:themeColor="text1"/>
          <w:szCs w:val="24"/>
        </w:rPr>
        <w:t>e</w:t>
      </w:r>
      <w:r w:rsidR="00A87937" w:rsidRPr="008B6D09">
        <w:rPr>
          <w:color w:val="000000" w:themeColor="text1"/>
          <w:szCs w:val="24"/>
        </w:rPr>
        <w:t>) zakládat v rámci školy sa</w:t>
      </w:r>
      <w:r w:rsidR="005E312F">
        <w:rPr>
          <w:color w:val="000000" w:themeColor="text1"/>
          <w:szCs w:val="24"/>
        </w:rPr>
        <w:t>mosprávné orgány žáků</w:t>
      </w:r>
      <w:r w:rsidR="00A87937" w:rsidRPr="008B6D09">
        <w:rPr>
          <w:color w:val="000000" w:themeColor="text1"/>
          <w:szCs w:val="24"/>
        </w:rPr>
        <w:t xml:space="preserve">, volit a být do nich voleni, pracovat v nich a jejich prostřednictvím se obracet na ředitele školy </w:t>
      </w:r>
      <w:r w:rsidR="00A87937" w:rsidRPr="003F673D">
        <w:rPr>
          <w:color w:val="000000" w:themeColor="text1"/>
          <w:szCs w:val="24"/>
        </w:rPr>
        <w:t>nebo školskou radu</w:t>
      </w:r>
      <w:r w:rsidR="00A87937" w:rsidRPr="008B6D09">
        <w:rPr>
          <w:color w:val="000000" w:themeColor="text1"/>
          <w:szCs w:val="24"/>
        </w:rPr>
        <w:t xml:space="preserve"> s tím, že ředitel školy </w:t>
      </w:r>
      <w:r w:rsidR="00A87937" w:rsidRPr="003F673D">
        <w:rPr>
          <w:color w:val="000000" w:themeColor="text1"/>
          <w:szCs w:val="24"/>
        </w:rPr>
        <w:t>nebo školská rada</w:t>
      </w:r>
      <w:r w:rsidR="00A87937" w:rsidRPr="008B6D09">
        <w:rPr>
          <w:color w:val="000000" w:themeColor="text1"/>
          <w:szCs w:val="24"/>
        </w:rPr>
        <w:t xml:space="preserve"> jsou povinni se stanovisky a vyjádřeními těchto samosprávných orgánů zabývat </w:t>
      </w:r>
      <w:r w:rsidR="00A87937" w:rsidRPr="003F673D">
        <w:rPr>
          <w:color w:val="000000" w:themeColor="text1"/>
          <w:szCs w:val="24"/>
        </w:rPr>
        <w:t>a své stanovisko k nim odůvodnit.</w:t>
      </w:r>
    </w:p>
    <w:p w14:paraId="5934B495" w14:textId="77777777" w:rsidR="00257304" w:rsidRDefault="00257304" w:rsidP="00016740"/>
    <w:p w14:paraId="5600ABE4" w14:textId="77777777" w:rsidR="00F22A27" w:rsidRDefault="00E10CF9" w:rsidP="00016740">
      <w:r>
        <w:t>2. Žáci</w:t>
      </w:r>
      <w:r w:rsidR="0044767C">
        <w:t xml:space="preserve"> jsou povinni</w:t>
      </w:r>
    </w:p>
    <w:p w14:paraId="72CF3C04" w14:textId="77777777" w:rsidR="0044767C" w:rsidRDefault="0044767C" w:rsidP="00016740">
      <w:r>
        <w:t xml:space="preserve">a) řádně docházet </w:t>
      </w:r>
      <w:r w:rsidR="00A61AAB">
        <w:t>do školy</w:t>
      </w:r>
      <w:r>
        <w:t xml:space="preserve"> a řádně se vzdělávat,</w:t>
      </w:r>
    </w:p>
    <w:p w14:paraId="133E5EC4" w14:textId="77777777" w:rsidR="0044767C" w:rsidRDefault="0044767C" w:rsidP="00016740">
      <w:r>
        <w:t>b</w:t>
      </w:r>
      <w:r w:rsidR="00AA13A5">
        <w:t xml:space="preserve">) dodržovat školní řád, </w:t>
      </w:r>
      <w:r>
        <w:t>předpisy a pokyny školy</w:t>
      </w:r>
      <w:r w:rsidR="00AA13A5">
        <w:t xml:space="preserve"> </w:t>
      </w:r>
      <w:r w:rsidR="00261B10">
        <w:t xml:space="preserve">k </w:t>
      </w:r>
      <w:r>
        <w:t>ochraně zdraví a bezp</w:t>
      </w:r>
      <w:r w:rsidR="005E312F">
        <w:t>ečnosti,</w:t>
      </w:r>
    </w:p>
    <w:p w14:paraId="5AC63BAD" w14:textId="77777777" w:rsidR="0044767C" w:rsidRDefault="00AA13A5" w:rsidP="00016740">
      <w:r>
        <w:t xml:space="preserve">c) plnit pokyny zaměstnanců </w:t>
      </w:r>
      <w:r w:rsidR="0044767C">
        <w:t>škol</w:t>
      </w:r>
      <w:r>
        <w:t xml:space="preserve">y </w:t>
      </w:r>
      <w:r w:rsidR="0044767C">
        <w:t>vydané v souladu s právními předpisy a školním řádem.</w:t>
      </w:r>
    </w:p>
    <w:p w14:paraId="01EC37B7" w14:textId="77777777" w:rsidR="0044767C" w:rsidRDefault="0044767C" w:rsidP="00016740"/>
    <w:p w14:paraId="5E220F1E" w14:textId="77777777" w:rsidR="0044767C" w:rsidRDefault="00F22A27" w:rsidP="00016740">
      <w:r>
        <w:t>3</w:t>
      </w:r>
      <w:r w:rsidR="0044767C">
        <w:t>. Žák se ve škole chová slušně k dosp</w:t>
      </w:r>
      <w:r w:rsidR="00B823F1">
        <w:t>ělým i jiným žákům školy,</w:t>
      </w:r>
      <w:r w:rsidR="00680435">
        <w:t xml:space="preserve"> dodržuje školní řád</w:t>
      </w:r>
      <w:r w:rsidR="007478A3">
        <w:t xml:space="preserve"> </w:t>
      </w:r>
      <w:r w:rsidR="0044767C">
        <w:t>a</w:t>
      </w:r>
      <w:r w:rsidR="00680435">
        <w:t xml:space="preserve"> řády</w:t>
      </w:r>
      <w:r w:rsidR="0044767C">
        <w:t xml:space="preserve"> odborných učeben. Chová se tak, ab</w:t>
      </w:r>
      <w:r w:rsidR="007C4A76">
        <w:t xml:space="preserve">y neohrozil zdraví svoje ani </w:t>
      </w:r>
      <w:r w:rsidR="0022776A">
        <w:t>jiných osob.</w:t>
      </w:r>
    </w:p>
    <w:p w14:paraId="5BAACF1C" w14:textId="77777777" w:rsidR="0044767C" w:rsidRDefault="0044767C" w:rsidP="00016740"/>
    <w:p w14:paraId="42D85484" w14:textId="77777777" w:rsidR="0044767C" w:rsidRDefault="00F22A27" w:rsidP="00016740">
      <w:r>
        <w:t>4</w:t>
      </w:r>
      <w:r w:rsidR="0044767C">
        <w:t>. Žák chodí do školy pravidelně a včas podle rozvrhu hodin</w:t>
      </w:r>
      <w:r>
        <w:t xml:space="preserve"> nebo pokynů vyučujících</w:t>
      </w:r>
      <w:r w:rsidR="0022776A">
        <w:t xml:space="preserve"> a účastní </w:t>
      </w:r>
      <w:r w:rsidR="0044767C">
        <w:t xml:space="preserve">se činností organizovaných školou. </w:t>
      </w:r>
      <w:r w:rsidR="0039780D">
        <w:t xml:space="preserve">Neomluvená neúčast na vyučování se považuje za </w:t>
      </w:r>
      <w:r w:rsidR="0022776A">
        <w:t>závažné porušení školního řádu.</w:t>
      </w:r>
      <w:r w:rsidR="004D6A85">
        <w:br/>
      </w:r>
    </w:p>
    <w:p w14:paraId="002F22A6" w14:textId="77777777" w:rsidR="0044767C" w:rsidRDefault="00F22A27" w:rsidP="00016740">
      <w:r>
        <w:t>5</w:t>
      </w:r>
      <w:r w:rsidR="0044767C">
        <w:t>. Žák</w:t>
      </w:r>
      <w:r w:rsidR="00665EDD">
        <w:t xml:space="preserve"> chodí do školy vhodně a čistě </w:t>
      </w:r>
      <w:r w:rsidR="0044767C">
        <w:t>upraven a oblečen.</w:t>
      </w:r>
      <w:r w:rsidR="00665EDD">
        <w:t xml:space="preserve"> Oděv a obuv a zvláště přezůvky musí být v takovém stavu, aby jejich používáním nevzniklo riziko úrazu žáka.</w:t>
      </w:r>
    </w:p>
    <w:p w14:paraId="2B50F3DA" w14:textId="77777777" w:rsidR="00F22A27" w:rsidRDefault="00F22A27" w:rsidP="00016740"/>
    <w:p w14:paraId="5BA7B8DA" w14:textId="77777777" w:rsidR="00F22A27" w:rsidRPr="00640C76" w:rsidRDefault="00F22A27" w:rsidP="00016740">
      <w:r>
        <w:t>6</w:t>
      </w:r>
      <w:r w:rsidRPr="00640C76">
        <w:t>. Žák se řádně a systematicky připravuje na vyučování</w:t>
      </w:r>
      <w:r>
        <w:t>, plní zadané domácí úlohy</w:t>
      </w:r>
      <w:r w:rsidRPr="00640C76">
        <w:t>.</w:t>
      </w:r>
    </w:p>
    <w:p w14:paraId="4C6B766F" w14:textId="77777777" w:rsidR="00F22A27" w:rsidRDefault="00F22A27" w:rsidP="00016740"/>
    <w:p w14:paraId="51AB6819" w14:textId="77777777" w:rsidR="0044767C" w:rsidRDefault="00F22A27" w:rsidP="00016740">
      <w:r>
        <w:t>7</w:t>
      </w:r>
      <w:r w:rsidR="0044767C">
        <w:t>. Žák zachází s učebnicemi a školními potřebami šetrně, udržuje své místo, třídu i ostatní školní prosto</w:t>
      </w:r>
      <w:r w:rsidR="00261EF7">
        <w:t>ry v čistotě a pořádku, chrání</w:t>
      </w:r>
      <w:r w:rsidR="0044767C">
        <w:t xml:space="preserve"> majetek před poškozením; nosí do šk</w:t>
      </w:r>
      <w:r w:rsidR="00665EDD">
        <w:t xml:space="preserve">oly učebnice a školní potřeby </w:t>
      </w:r>
      <w:r w:rsidR="0044767C">
        <w:t>podle rozvr</w:t>
      </w:r>
      <w:r w:rsidR="0022776A">
        <w:t>hu hodin a pokynů učitelů.</w:t>
      </w:r>
    </w:p>
    <w:p w14:paraId="37C576E0" w14:textId="77777777" w:rsidR="0044767C" w:rsidRDefault="0044767C" w:rsidP="00016740"/>
    <w:p w14:paraId="2D6E4984" w14:textId="77777777" w:rsidR="0044767C" w:rsidRDefault="00F22A27" w:rsidP="00016740">
      <w:r>
        <w:lastRenderedPageBreak/>
        <w:t>8</w:t>
      </w:r>
      <w:r w:rsidR="0044767C">
        <w:t>. Pře</w:t>
      </w:r>
      <w:r w:rsidR="005E312F">
        <w:t>d ukončením vyučování žáci</w:t>
      </w:r>
      <w:r w:rsidR="00261EF7">
        <w:t xml:space="preserve"> neopouštějí</w:t>
      </w:r>
      <w:r w:rsidR="0044767C">
        <w:t xml:space="preserve"> škol</w:t>
      </w:r>
      <w:r w:rsidR="00B823F1">
        <w:t>ní budovu</w:t>
      </w:r>
      <w:r w:rsidR="0044767C">
        <w:t>. V době mimo vyučování žáci zůstávají ve škole jen se svolením vyučujíc</w:t>
      </w:r>
      <w:r w:rsidR="0022776A">
        <w:t>ích a pod jejich dohledem.</w:t>
      </w:r>
    </w:p>
    <w:p w14:paraId="7B071422" w14:textId="77777777" w:rsidR="0044767C" w:rsidRDefault="0044767C" w:rsidP="00016740"/>
    <w:p w14:paraId="599C4B9E" w14:textId="77777777" w:rsidR="0044767C" w:rsidRPr="00640C76" w:rsidRDefault="00F22A27" w:rsidP="00016740">
      <w:r>
        <w:t>9</w:t>
      </w:r>
      <w:r w:rsidR="0044767C">
        <w:t>. Žáci chrání své zdraví i zdraví</w:t>
      </w:r>
      <w:r w:rsidR="00261EF7">
        <w:t xml:space="preserve"> spolužáků; žákům jsou zakázány</w:t>
      </w:r>
      <w:r w:rsidR="0044767C">
        <w:t xml:space="preserve"> všechny činnosti, které jsou zdraví škodlivé (např. kouření, pití alkoholických nápojů, zneužívání </w:t>
      </w:r>
      <w:r w:rsidR="00665EDD">
        <w:t>návykových a zdraví škodlivých</w:t>
      </w:r>
      <w:r w:rsidR="0022776A">
        <w:t xml:space="preserve"> látek).</w:t>
      </w:r>
    </w:p>
    <w:p w14:paraId="5C0DE28F" w14:textId="77777777" w:rsidR="0044767C" w:rsidRPr="00640C76" w:rsidRDefault="0044767C" w:rsidP="00016740"/>
    <w:p w14:paraId="1BB972F3" w14:textId="77777777" w:rsidR="0044767C" w:rsidRDefault="00F22A27" w:rsidP="00016740">
      <w:r>
        <w:t>10</w:t>
      </w:r>
      <w:r w:rsidR="0044767C">
        <w:t xml:space="preserve">. Žák má právo na ochranu před jakoukoli formou diskriminace a násilí, má právo </w:t>
      </w:r>
      <w:r w:rsidR="0003198B">
        <w:t xml:space="preserve">na </w:t>
      </w:r>
      <w:r w:rsidR="0044767C">
        <w:t>vzdělání a na svobodu myšlení, projevu, shromažďování, náboženství, na odpočinek a dodržování základních psychohygienických podmínek, má právo být seznám</w:t>
      </w:r>
      <w:r w:rsidR="0022776A">
        <w:t>en se všemi předpisy se </w:t>
      </w:r>
      <w:r w:rsidR="0044767C">
        <w:t xml:space="preserve">vztahem k jeho pobytu a činnosti ve škole. Každý úraz nebo </w:t>
      </w:r>
      <w:r w:rsidR="0022776A">
        <w:t>vznik škody, ke kterému došlo v </w:t>
      </w:r>
      <w:r w:rsidR="0044767C">
        <w:t>souvislosti s činností školy</w:t>
      </w:r>
      <w:r w:rsidR="00665EDD">
        <w:t xml:space="preserve">, </w:t>
      </w:r>
      <w:r w:rsidR="0044767C">
        <w:t>hlásí bez zbytečného odkladu vyučujícímu, třídnímu učiteli nebo jinému zaměstnanci školy.</w:t>
      </w:r>
    </w:p>
    <w:p w14:paraId="347B9671" w14:textId="77777777" w:rsidR="0044767C" w:rsidRDefault="0044767C" w:rsidP="00016740"/>
    <w:p w14:paraId="04472F71" w14:textId="77777777" w:rsidR="0044767C" w:rsidRDefault="00F22A27" w:rsidP="00016740">
      <w:r w:rsidRPr="002F4AF4">
        <w:t>11</w:t>
      </w:r>
      <w:r w:rsidR="0044767C" w:rsidRPr="002F4AF4">
        <w:t>. Žák nenosí do školy předměty, které nesouvisí s výukou a mohly by ohrozit zdraví a b</w:t>
      </w:r>
      <w:r w:rsidR="0039195C" w:rsidRPr="002F4AF4">
        <w:t xml:space="preserve">ezpečnost jeho nebo jiných osob. Žákům se zakazuje zejména </w:t>
      </w:r>
      <w:r w:rsidR="007711A6" w:rsidRPr="002F4AF4">
        <w:t xml:space="preserve">přinášení </w:t>
      </w:r>
      <w:r w:rsidR="0039195C" w:rsidRPr="002F4AF4">
        <w:t>sirek, zapalovačů, všech hořlavých látek,</w:t>
      </w:r>
      <w:r w:rsidR="007711A6" w:rsidRPr="002F4AF4">
        <w:t xml:space="preserve"> </w:t>
      </w:r>
      <w:r w:rsidR="0039195C" w:rsidRPr="002F4AF4">
        <w:t>cigaret, nožů a předmětů, které by mohly způsobit zranění, zbraní, alkoholických nápojů a drog a jejich používání ve všech prostorách školy.</w:t>
      </w:r>
      <w:r w:rsidR="0044767C" w:rsidRPr="002F4AF4">
        <w:t xml:space="preserve"> Cenné předměty, včetně šperků a mobilních telefonů</w:t>
      </w:r>
      <w:r w:rsidR="0022776A" w:rsidRPr="002F4AF4">
        <w:t>,</w:t>
      </w:r>
      <w:r w:rsidR="0044767C" w:rsidRPr="002F4AF4">
        <w:t xml:space="preserve"> odkládá pouze na místa k tomu určená, případně na pokyn vyučujících, kteří je po stanovenou dobu přeberou do úschovy a zajistí jejich bezpečnost. </w:t>
      </w:r>
      <w:r w:rsidR="0039195C" w:rsidRPr="002F4AF4">
        <w:t>Použití mobilních telefonů</w:t>
      </w:r>
      <w:r w:rsidR="00126E63" w:rsidRPr="002F4AF4">
        <w:t>,</w:t>
      </w:r>
      <w:r w:rsidR="0039195C" w:rsidRPr="002F4AF4">
        <w:t xml:space="preserve"> </w:t>
      </w:r>
      <w:r w:rsidR="00126E63" w:rsidRPr="002F4AF4">
        <w:t xml:space="preserve">tabletů a jiných ICT přenosných zařízení </w:t>
      </w:r>
      <w:r w:rsidR="0039195C" w:rsidRPr="002F4AF4">
        <w:t>nesmí žádným způsobem narušovat průběh výuky</w:t>
      </w:r>
      <w:r w:rsidR="00126E63" w:rsidRPr="002F4AF4">
        <w:t>, ž</w:t>
      </w:r>
      <w:r w:rsidR="00174D67">
        <w:t>áci je mají ponechány v aktovce</w:t>
      </w:r>
      <w:r w:rsidR="00126E63" w:rsidRPr="002F4AF4">
        <w:t>, použít je mohou pouze na pokyn vyučujícího.</w:t>
      </w:r>
      <w:r w:rsidR="00497B05" w:rsidRPr="002F4AF4">
        <w:t xml:space="preserve"> </w:t>
      </w:r>
      <w:r w:rsidR="00126E63" w:rsidRPr="002F4AF4">
        <w:t>Mobilní telefo</w:t>
      </w:r>
      <w:r w:rsidR="002F4AF4">
        <w:t>ny ve škole musí být nastaveny d</w:t>
      </w:r>
      <w:r w:rsidR="00126E63" w:rsidRPr="002F4AF4">
        <w:t xml:space="preserve">o tichého režimu. </w:t>
      </w:r>
      <w:r w:rsidR="002F4AF4">
        <w:t xml:space="preserve">Bez povolení </w:t>
      </w:r>
      <w:r w:rsidR="00650FAF">
        <w:t>učitele</w:t>
      </w:r>
      <w:r w:rsidR="0039195C" w:rsidRPr="002F4AF4">
        <w:t xml:space="preserve"> je ve škole zakázáno pořizování z</w:t>
      </w:r>
      <w:r w:rsidR="005E312F" w:rsidRPr="002F4AF4">
        <w:t>vukových a obrazových záznamů.</w:t>
      </w:r>
      <w:r w:rsidR="00126E63" w:rsidRPr="002F4AF4">
        <w:t xml:space="preserve"> Na akcích konaných mimo školní budovu určuje pravidla manipulace s ICT zařízeními vedoucí akce.</w:t>
      </w:r>
    </w:p>
    <w:p w14:paraId="39F3B2FB" w14:textId="77777777" w:rsidR="0044767C" w:rsidRPr="00640C76" w:rsidRDefault="0044767C" w:rsidP="00016740"/>
    <w:p w14:paraId="5526121C" w14:textId="77777777" w:rsidR="0044767C" w:rsidRPr="00640C76" w:rsidRDefault="00F22A27" w:rsidP="00016740">
      <w:pPr>
        <w:pStyle w:val="Prosttext1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12. H</w:t>
      </w:r>
      <w:r w:rsidR="0044767C" w:rsidRPr="00640C76">
        <w:rPr>
          <w:rFonts w:ascii="Times New Roman" w:hAnsi="Times New Roman"/>
          <w:color w:val="auto"/>
          <w:sz w:val="24"/>
        </w:rPr>
        <w:t xml:space="preserve">rubé slovní a úmyslné </w:t>
      </w:r>
      <w:r w:rsidR="00E10CF9">
        <w:rPr>
          <w:rFonts w:ascii="Times New Roman" w:hAnsi="Times New Roman"/>
          <w:color w:val="auto"/>
          <w:sz w:val="24"/>
        </w:rPr>
        <w:t xml:space="preserve">fyzické útoky žáka </w:t>
      </w:r>
      <w:r w:rsidR="0044767C" w:rsidRPr="00640C76">
        <w:rPr>
          <w:rFonts w:ascii="Times New Roman" w:hAnsi="Times New Roman"/>
          <w:color w:val="auto"/>
          <w:sz w:val="24"/>
        </w:rPr>
        <w:t>vůči pracovníkům školy nebo školského zařízení se vždy považují za závažné zaviněné porušení povinností</w:t>
      </w:r>
      <w:r>
        <w:rPr>
          <w:rFonts w:ascii="Times New Roman" w:hAnsi="Times New Roman"/>
          <w:color w:val="auto"/>
          <w:sz w:val="24"/>
        </w:rPr>
        <w:t xml:space="preserve"> s</w:t>
      </w:r>
      <w:r w:rsidR="00085EDD">
        <w:rPr>
          <w:rFonts w:ascii="Times New Roman" w:hAnsi="Times New Roman"/>
          <w:color w:val="auto"/>
          <w:sz w:val="24"/>
        </w:rPr>
        <w:t>tanovených tímto školním řádem.</w:t>
      </w:r>
    </w:p>
    <w:p w14:paraId="3091AE97" w14:textId="77777777" w:rsidR="0044767C" w:rsidRPr="00640C76" w:rsidRDefault="0044767C" w:rsidP="00016740">
      <w:pPr>
        <w:pStyle w:val="Prosttext1"/>
        <w:rPr>
          <w:rFonts w:ascii="Times New Roman" w:hAnsi="Times New Roman"/>
          <w:color w:val="auto"/>
          <w:sz w:val="24"/>
        </w:rPr>
      </w:pPr>
    </w:p>
    <w:p w14:paraId="5FE39857" w14:textId="77777777" w:rsidR="0044767C" w:rsidRPr="00640C76" w:rsidRDefault="0003198B" w:rsidP="00016740">
      <w:r>
        <w:t>13</w:t>
      </w:r>
      <w:r w:rsidR="0044767C" w:rsidRPr="00640C76">
        <w:t>. Při poruše</w:t>
      </w:r>
      <w:r w:rsidR="004D6A85">
        <w:t xml:space="preserve">ní povinností stanovených </w:t>
      </w:r>
      <w:r w:rsidR="0044767C" w:rsidRPr="00640C76">
        <w:t>školním řádem lze p</w:t>
      </w:r>
      <w:r w:rsidR="00FD3DFB">
        <w:t>odle závažno</w:t>
      </w:r>
      <w:r w:rsidR="004D6A85">
        <w:t>sti žáku</w:t>
      </w:r>
      <w:r w:rsidR="00FD3DFB">
        <w:t xml:space="preserve"> </w:t>
      </w:r>
      <w:r w:rsidR="0044767C" w:rsidRPr="00640C76">
        <w:t>uložit:</w:t>
      </w:r>
      <w:r w:rsidR="0044767C" w:rsidRPr="00640C76">
        <w:br/>
        <w:t>a) napomenutí třídního učitele,</w:t>
      </w:r>
    </w:p>
    <w:p w14:paraId="3958385E" w14:textId="77777777" w:rsidR="0044767C" w:rsidRPr="00640C76" w:rsidRDefault="0044767C" w:rsidP="00016740">
      <w:r w:rsidRPr="00640C76">
        <w:t>b) důtku třídního učitele,</w:t>
      </w:r>
    </w:p>
    <w:p w14:paraId="0877442B" w14:textId="77777777" w:rsidR="0044767C" w:rsidRPr="00640C76" w:rsidRDefault="0044767C" w:rsidP="002F4AF4">
      <w:r w:rsidRPr="002F4AF4">
        <w:t>c) důtku ředitele školy.</w:t>
      </w:r>
    </w:p>
    <w:p w14:paraId="627EED2D" w14:textId="77777777" w:rsidR="0044767C" w:rsidRDefault="003F673D" w:rsidP="00016740">
      <w:pPr>
        <w:pStyle w:val="Zkladntext"/>
      </w:pPr>
      <w:r>
        <w:t xml:space="preserve">Škola </w:t>
      </w:r>
      <w:r w:rsidR="0044767C" w:rsidRPr="00640C76">
        <w:t>oznámí ulož</w:t>
      </w:r>
      <w:r>
        <w:t>ení napomenutí nebo důtky a</w:t>
      </w:r>
      <w:r w:rsidR="0044767C" w:rsidRPr="00640C76">
        <w:t xml:space="preserve"> důvo</w:t>
      </w:r>
      <w:r w:rsidR="004D6A85">
        <w:t>dy prokazatelným způsobem žáku</w:t>
      </w:r>
      <w:r w:rsidR="0044767C" w:rsidRPr="00640C76">
        <w:t xml:space="preserve"> a jeho zákonnému zástupci a zaznamená je do dokumentace školy.</w:t>
      </w:r>
    </w:p>
    <w:p w14:paraId="3A5DC318" w14:textId="77777777" w:rsidR="0003198B" w:rsidRDefault="0003198B" w:rsidP="00016740"/>
    <w:p w14:paraId="3A125133" w14:textId="77777777" w:rsidR="007C4A76" w:rsidRPr="00E10CF9" w:rsidRDefault="0003198B" w:rsidP="00016740">
      <w:r>
        <w:t>14.</w:t>
      </w:r>
      <w:r w:rsidR="009D6EAC">
        <w:t xml:space="preserve"> </w:t>
      </w:r>
      <w:r>
        <w:t>Zákonní zástupci</w:t>
      </w:r>
      <w:r w:rsidRPr="00E10CF9">
        <w:t xml:space="preserve"> mají právo zejména na</w:t>
      </w:r>
    </w:p>
    <w:p w14:paraId="6BC1F76D" w14:textId="77777777" w:rsidR="0003198B" w:rsidRPr="00E10CF9" w:rsidRDefault="00B823F1" w:rsidP="00016740">
      <w:r>
        <w:t>a) svobodnou volb</w:t>
      </w:r>
      <w:r w:rsidR="0003198B" w:rsidRPr="00E10CF9">
        <w:t>u školy pro své dítě</w:t>
      </w:r>
      <w:r w:rsidR="005E312F">
        <w:t>,</w:t>
      </w:r>
    </w:p>
    <w:p w14:paraId="0B3E1201" w14:textId="77777777" w:rsidR="0003198B" w:rsidRPr="00E10CF9" w:rsidRDefault="0003198B" w:rsidP="00016740">
      <w:r w:rsidRPr="00E10CF9">
        <w:t>b) informa</w:t>
      </w:r>
      <w:r w:rsidR="005E312F">
        <w:t>ce o průběhu a vzdělávání svého dítěte</w:t>
      </w:r>
      <w:r w:rsidRPr="00E10CF9">
        <w:t xml:space="preserve"> ve škole</w:t>
      </w:r>
      <w:r w:rsidR="005E312F">
        <w:t>,</w:t>
      </w:r>
    </w:p>
    <w:p w14:paraId="67455826" w14:textId="77777777" w:rsidR="0003198B" w:rsidRPr="00E10CF9" w:rsidRDefault="00B823F1" w:rsidP="00016740">
      <w:r>
        <w:t>c</w:t>
      </w:r>
      <w:r w:rsidR="0003198B" w:rsidRPr="00E10CF9">
        <w:t>) nahlížet do výroční zprávy, pořizovat si z ní opisy a výpisy,</w:t>
      </w:r>
    </w:p>
    <w:p w14:paraId="6A5394F3" w14:textId="77777777" w:rsidR="0003198B" w:rsidRPr="00E10CF9" w:rsidRDefault="006B63A1" w:rsidP="00016740">
      <w:r>
        <w:t>d</w:t>
      </w:r>
      <w:r w:rsidR="0003198B" w:rsidRPr="00E10CF9">
        <w:t>) na informace a poradenskou pomoc školy nebo šk</w:t>
      </w:r>
      <w:r w:rsidR="00085EDD">
        <w:t>olského poradenského zařízení v </w:t>
      </w:r>
      <w:r w:rsidR="0003198B" w:rsidRPr="00E10CF9">
        <w:t>záležitostech týkajících se vzdělávání podle školského zákona,</w:t>
      </w:r>
    </w:p>
    <w:p w14:paraId="238624BE" w14:textId="77777777" w:rsidR="0003198B" w:rsidRPr="00E10CF9" w:rsidRDefault="006B63A1" w:rsidP="00016740">
      <w:r>
        <w:t>e</w:t>
      </w:r>
      <w:r w:rsidR="005E312F">
        <w:t>) u žáků</w:t>
      </w:r>
      <w:r w:rsidR="0003198B" w:rsidRPr="00E10CF9">
        <w:t xml:space="preserve"> se speciálními vzdělávacími potřebami mají právo na vzdělávání, jehož obsah, formy a metody odpovídají jejich vzdělávacím potřebám a možnostem, na vytvoření nezbytných podmínek, které toto vzdělávání umožní</w:t>
      </w:r>
      <w:r w:rsidR="003F673D">
        <w:t xml:space="preserve">, </w:t>
      </w:r>
    </w:p>
    <w:p w14:paraId="6C3C472A" w14:textId="77777777" w:rsidR="0003198B" w:rsidRPr="00E10CF9" w:rsidRDefault="006B63A1" w:rsidP="00016740">
      <w:r>
        <w:t>f</w:t>
      </w:r>
      <w:r w:rsidR="0003198B" w:rsidRPr="00E10CF9">
        <w:t>) volit a být voleni do školské rady,</w:t>
      </w:r>
    </w:p>
    <w:p w14:paraId="5F8314A9" w14:textId="77777777" w:rsidR="0003198B" w:rsidRPr="00E10CF9" w:rsidRDefault="006B63A1" w:rsidP="00016740">
      <w:r>
        <w:t>g</w:t>
      </w:r>
      <w:r w:rsidR="0003198B" w:rsidRPr="00E10CF9">
        <w:t xml:space="preserve">) vyjadřovat se ke všem rozhodnutím týkajícím se podstatných záležitostí vzdělávání žáka, </w:t>
      </w:r>
    </w:p>
    <w:p w14:paraId="42BC81B8" w14:textId="77777777" w:rsidR="0003198B" w:rsidRPr="00E10CF9" w:rsidRDefault="006B63A1" w:rsidP="00016740">
      <w:r>
        <w:lastRenderedPageBreak/>
        <w:t>h</w:t>
      </w:r>
      <w:r w:rsidR="0003198B" w:rsidRPr="00E10CF9">
        <w:t>) požádat o přezkoušení neb</w:t>
      </w:r>
      <w:r w:rsidR="005E312F">
        <w:t>o komisionální přezkoušení žáka.</w:t>
      </w:r>
    </w:p>
    <w:p w14:paraId="54C94004" w14:textId="77777777" w:rsidR="004D6A85" w:rsidRPr="00640C76" w:rsidRDefault="004D6A85" w:rsidP="00016740">
      <w:pPr>
        <w:pStyle w:val="Zkladntext"/>
      </w:pPr>
    </w:p>
    <w:p w14:paraId="47A9C0EE" w14:textId="77777777" w:rsidR="0003198B" w:rsidRPr="00640C76" w:rsidRDefault="0003198B" w:rsidP="00016740">
      <w:pPr>
        <w:pStyle w:val="Prosttext1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15</w:t>
      </w:r>
      <w:r w:rsidRPr="00640C76">
        <w:rPr>
          <w:rFonts w:ascii="Times New Roman" w:hAnsi="Times New Roman"/>
          <w:color w:val="auto"/>
          <w:sz w:val="24"/>
        </w:rPr>
        <w:t>. Zákonní zá</w:t>
      </w:r>
      <w:r>
        <w:rPr>
          <w:rFonts w:ascii="Times New Roman" w:hAnsi="Times New Roman"/>
          <w:color w:val="auto"/>
          <w:sz w:val="24"/>
        </w:rPr>
        <w:t>stupci</w:t>
      </w:r>
      <w:r w:rsidRPr="00640C76">
        <w:rPr>
          <w:rFonts w:ascii="Times New Roman" w:hAnsi="Times New Roman"/>
          <w:color w:val="auto"/>
          <w:sz w:val="24"/>
        </w:rPr>
        <w:t xml:space="preserve"> nezletilých žáků jsou povinni </w:t>
      </w:r>
    </w:p>
    <w:p w14:paraId="565B3E61" w14:textId="77777777" w:rsidR="0003198B" w:rsidRPr="00640C76" w:rsidRDefault="0003198B" w:rsidP="00016740">
      <w:pPr>
        <w:pStyle w:val="Prosttext1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a) zajistit, aby </w:t>
      </w:r>
      <w:r w:rsidRPr="00640C76">
        <w:rPr>
          <w:rFonts w:ascii="Times New Roman" w:hAnsi="Times New Roman"/>
          <w:color w:val="auto"/>
          <w:sz w:val="24"/>
        </w:rPr>
        <w:t xml:space="preserve">žák docházel řádně </w:t>
      </w:r>
      <w:r w:rsidR="005E312F">
        <w:rPr>
          <w:rFonts w:ascii="Times New Roman" w:hAnsi="Times New Roman"/>
          <w:color w:val="auto"/>
          <w:sz w:val="24"/>
        </w:rPr>
        <w:t>do školy</w:t>
      </w:r>
      <w:r w:rsidRPr="00640C76">
        <w:rPr>
          <w:rFonts w:ascii="Times New Roman" w:hAnsi="Times New Roman"/>
          <w:color w:val="auto"/>
          <w:sz w:val="24"/>
        </w:rPr>
        <w:t>,</w:t>
      </w:r>
    </w:p>
    <w:p w14:paraId="0574F9DD" w14:textId="77777777" w:rsidR="0003198B" w:rsidRPr="00640C76" w:rsidRDefault="0003198B" w:rsidP="00016740">
      <w:r w:rsidRPr="00640C76">
        <w:t>b) na vyzvání ředitele školy nebo školského zařízení se osobně zúčastnit projednání závažných otázek</w:t>
      </w:r>
      <w:r w:rsidR="005E312F">
        <w:t>,</w:t>
      </w:r>
      <w:r w:rsidRPr="00640C76">
        <w:t xml:space="preserve"> týka</w:t>
      </w:r>
      <w:r w:rsidR="00EC2B53">
        <w:t>jících se vzdělávání</w:t>
      </w:r>
      <w:r w:rsidRPr="00640C76">
        <w:t xml:space="preserve"> žáka,</w:t>
      </w:r>
    </w:p>
    <w:p w14:paraId="73A258F7" w14:textId="77777777" w:rsidR="0003198B" w:rsidRPr="00640C76" w:rsidRDefault="0003198B" w:rsidP="00016740">
      <w:r w:rsidRPr="00640C76">
        <w:t>c) informovat</w:t>
      </w:r>
      <w:r w:rsidR="005E312F">
        <w:t xml:space="preserve"> školu </w:t>
      </w:r>
      <w:r w:rsidRPr="00640C76">
        <w:t>o zdravotní z</w:t>
      </w:r>
      <w:r w:rsidR="005E312F">
        <w:t>působilosti žáka ke vzdělávání</w:t>
      </w:r>
      <w:r w:rsidRPr="00640C76">
        <w:t>, o zdravotních obtížích nebo jiných závažných skutečnostech, které by mohly mít vliv</w:t>
      </w:r>
      <w:r w:rsidR="003F673D">
        <w:t xml:space="preserve"> na průběh vzdělávání, zda je </w:t>
      </w:r>
      <w:r w:rsidR="005E312F">
        <w:t>žák zdravotně znevýhodněn,</w:t>
      </w:r>
    </w:p>
    <w:p w14:paraId="363BF916" w14:textId="77777777" w:rsidR="0003198B" w:rsidRPr="00640C76" w:rsidRDefault="0003198B" w:rsidP="00016740">
      <w:r w:rsidRPr="00640C76">
        <w:t>d) dokláda</w:t>
      </w:r>
      <w:r w:rsidR="003F673D">
        <w:t xml:space="preserve">t důvody nepřítomnosti </w:t>
      </w:r>
      <w:r w:rsidRPr="00640C76">
        <w:t xml:space="preserve">žáka ve vyučování v </w:t>
      </w:r>
      <w:r w:rsidR="005E312F">
        <w:t>souladu se</w:t>
      </w:r>
      <w:r w:rsidRPr="00640C76">
        <w:t xml:space="preserve"> školním řádem,</w:t>
      </w:r>
    </w:p>
    <w:p w14:paraId="35CF967C" w14:textId="77777777" w:rsidR="00E10CF9" w:rsidRDefault="006B63A1" w:rsidP="004D6A85">
      <w:r>
        <w:t>e) oznamovat škole</w:t>
      </w:r>
      <w:r w:rsidR="005E312F">
        <w:t xml:space="preserve"> údaje podle</w:t>
      </w:r>
      <w:r>
        <w:t xml:space="preserve"> zák.</w:t>
      </w:r>
      <w:r w:rsidR="0003198B" w:rsidRPr="00640C76">
        <w:t xml:space="preserve"> č. 561/2004 Sb. </w:t>
      </w:r>
      <w:r w:rsidR="005E312F">
        <w:t xml:space="preserve">a </w:t>
      </w:r>
      <w:r w:rsidR="0003198B" w:rsidRPr="00640C76">
        <w:t>další údaje, které jsou podstatné pro průběh vzdělávání nebo bezpečnost dítěte a žáka, a změny v těchto údajích.</w:t>
      </w:r>
      <w:r w:rsidR="004D6A85">
        <w:br/>
      </w:r>
    </w:p>
    <w:p w14:paraId="77CCF68C" w14:textId="77777777" w:rsidR="00410C5F" w:rsidRDefault="007C4A76" w:rsidP="00016740">
      <w:pPr>
        <w:pStyle w:val="Zkladntext"/>
      </w:pPr>
      <w:r>
        <w:t>16. Žákovská knížka je důležitým prostředkem komunikace mezi pedagogickými pracov</w:t>
      </w:r>
      <w:r w:rsidR="003478D5">
        <w:t>níky a zákonnými zástupci žáků.</w:t>
      </w:r>
    </w:p>
    <w:p w14:paraId="0D1B6175" w14:textId="77777777" w:rsidR="003478D5" w:rsidRDefault="003478D5" w:rsidP="00016740">
      <w:pPr>
        <w:pStyle w:val="Zkladntext"/>
      </w:pPr>
    </w:p>
    <w:p w14:paraId="6E767E12" w14:textId="77777777" w:rsidR="00410C5F" w:rsidRDefault="00410C5F" w:rsidP="00410C5F">
      <w:pPr>
        <w:pStyle w:val="Zkladntext"/>
      </w:pPr>
      <w:r>
        <w:t xml:space="preserve">17. </w:t>
      </w:r>
      <w:r w:rsidRPr="00466C79">
        <w:t>Pokud z důvodu krizového opatřen</w:t>
      </w:r>
      <w:r>
        <w:t>í</w:t>
      </w:r>
      <w:r w:rsidRPr="00466C79">
        <w:t xml:space="preserve">, nebo z důvodu nařízení mimořádného </w:t>
      </w:r>
      <w:r>
        <w:t>opatření</w:t>
      </w:r>
      <w:r w:rsidR="003478D5">
        <w:t>, anebo z </w:t>
      </w:r>
      <w:r w:rsidRPr="00466C79">
        <w:t>důvodu nařízení karant</w:t>
      </w:r>
      <w:r>
        <w:t>ény</w:t>
      </w:r>
      <w:r w:rsidRPr="00466C79">
        <w:t xml:space="preserve"> není možná</w:t>
      </w:r>
      <w:r>
        <w:t xml:space="preserve"> osobní přítomnost většiny žáků, poskytuje škola dotčeným </w:t>
      </w:r>
      <w:r w:rsidRPr="00466C79">
        <w:t xml:space="preserve">žákům vzdělávání distančním způsobem. </w:t>
      </w:r>
      <w:r>
        <w:t>Žáci</w:t>
      </w:r>
      <w:r w:rsidRPr="00466C79">
        <w:t xml:space="preserve"> jsou povinni se vzdělávat distančním způsobem. Způsob poskytování vzdělávání a hodnocení výsledků vzdělávání distančním způsobem př</w:t>
      </w:r>
      <w:r>
        <w:t>izpůsobí škola podmínkám žáka</w:t>
      </w:r>
      <w:r w:rsidRPr="00466C79">
        <w:t>.</w:t>
      </w:r>
    </w:p>
    <w:p w14:paraId="52CF7E0F" w14:textId="77777777" w:rsidR="00E10CF9" w:rsidRPr="00640C76" w:rsidRDefault="00E10CF9" w:rsidP="00016740">
      <w:pPr>
        <w:pStyle w:val="Zkladntext"/>
      </w:pPr>
    </w:p>
    <w:p w14:paraId="7D23F9A9" w14:textId="77777777" w:rsidR="0044767C" w:rsidRPr="00640C76" w:rsidRDefault="0044767C" w:rsidP="00016740">
      <w:pPr>
        <w:rPr>
          <w:b/>
          <w:u w:val="single"/>
        </w:rPr>
      </w:pPr>
      <w:r w:rsidRPr="00640C76">
        <w:rPr>
          <w:b/>
          <w:u w:val="single"/>
        </w:rPr>
        <w:t>II. Pr</w:t>
      </w:r>
      <w:r w:rsidR="006C0798">
        <w:rPr>
          <w:b/>
          <w:u w:val="single"/>
        </w:rPr>
        <w:t>ovoz a vnitřní režim školy</w:t>
      </w:r>
    </w:p>
    <w:p w14:paraId="682DBE08" w14:textId="77777777" w:rsidR="0044767C" w:rsidRPr="00640C76" w:rsidRDefault="0044767C" w:rsidP="00016740">
      <w:pPr>
        <w:rPr>
          <w:b/>
          <w:u w:val="single"/>
        </w:rPr>
      </w:pPr>
    </w:p>
    <w:p w14:paraId="3DE019A4" w14:textId="77777777" w:rsidR="0044767C" w:rsidRPr="00640C76" w:rsidRDefault="0044767C" w:rsidP="00016740">
      <w:pPr>
        <w:rPr>
          <w:b/>
          <w:u w:val="single"/>
        </w:rPr>
      </w:pPr>
      <w:r w:rsidRPr="00640C76">
        <w:rPr>
          <w:b/>
          <w:u w:val="single"/>
        </w:rPr>
        <w:t>A.</w:t>
      </w:r>
      <w:r w:rsidR="00261EF7">
        <w:rPr>
          <w:b/>
          <w:u w:val="single"/>
        </w:rPr>
        <w:t xml:space="preserve"> </w:t>
      </w:r>
      <w:r w:rsidR="006C0798">
        <w:rPr>
          <w:b/>
          <w:u w:val="single"/>
        </w:rPr>
        <w:t>Režim činnosti ve škole</w:t>
      </w:r>
    </w:p>
    <w:p w14:paraId="59446F29" w14:textId="77777777" w:rsidR="0044767C" w:rsidRPr="00640C76" w:rsidRDefault="001A3809" w:rsidP="00016740">
      <w:r>
        <w:t>1. Vyučování začíná</w:t>
      </w:r>
      <w:r w:rsidR="0044767C" w:rsidRPr="00640C76">
        <w:t xml:space="preserve"> v</w:t>
      </w:r>
      <w:r w:rsidR="00FE3CD8">
        <w:t> 7.3</w:t>
      </w:r>
      <w:r w:rsidR="001A6639">
        <w:t>0 hodin</w:t>
      </w:r>
      <w:r w:rsidR="00743A54">
        <w:t>.</w:t>
      </w:r>
      <w:r w:rsidR="002225FE">
        <w:t xml:space="preserve"> </w:t>
      </w:r>
      <w:r w:rsidR="0044767C" w:rsidRPr="00640C76">
        <w:t>Vyučování probíhá podle časového rozvrž</w:t>
      </w:r>
      <w:r w:rsidR="006B63A1">
        <w:t>ení vyučovacích hodin a pře</w:t>
      </w:r>
      <w:r w:rsidR="00C871CC">
        <w:t>s</w:t>
      </w:r>
      <w:r w:rsidR="006B63A1">
        <w:t>távek</w:t>
      </w:r>
      <w:r w:rsidR="0044767C" w:rsidRPr="00640C76">
        <w:t xml:space="preserve">. </w:t>
      </w:r>
      <w:r w:rsidR="0044767C">
        <w:t xml:space="preserve">Vyučovací hodina trvá 45 minut. V odůvodněných případech lze vyučovací hodiny dělit </w:t>
      </w:r>
      <w:r w:rsidR="0044767C" w:rsidRPr="00640C76">
        <w:t>a spojovat, v tomto případě je odlišná doba ukončení vyučování oznámena rodičům.</w:t>
      </w:r>
      <w:r w:rsidR="00D30E76">
        <w:t xml:space="preserve"> Žáci jsou povinni být přítomni a připraveni na výuku minimálně 5 min</w:t>
      </w:r>
      <w:r w:rsidR="001424F1">
        <w:t>ut</w:t>
      </w:r>
      <w:r w:rsidR="00D30E76">
        <w:t xml:space="preserve"> před začátkem dopoledního nebo odpoledního vyučování v</w:t>
      </w:r>
      <w:r w:rsidR="002225FE">
        <w:t> </w:t>
      </w:r>
      <w:r w:rsidR="00D30E76">
        <w:t>učebně.</w:t>
      </w:r>
    </w:p>
    <w:p w14:paraId="316955C8" w14:textId="77777777" w:rsidR="008607B7" w:rsidRDefault="008607B7" w:rsidP="008607B7">
      <w:pPr>
        <w:spacing w:line="360" w:lineRule="auto"/>
        <w:jc w:val="both"/>
        <w:rPr>
          <w:rFonts w:cs="Calibri"/>
        </w:rPr>
      </w:pPr>
      <w:r>
        <w:rPr>
          <w:rFonts w:cs="Calibri"/>
        </w:rPr>
        <w:t>Časový rozvrh vyučovacích hodin a zvonění:</w:t>
      </w:r>
    </w:p>
    <w:p w14:paraId="310CA3FD" w14:textId="77777777" w:rsidR="008607B7" w:rsidRDefault="008607B7" w:rsidP="008607B7">
      <w:pPr>
        <w:spacing w:line="360" w:lineRule="auto"/>
        <w:jc w:val="both"/>
        <w:rPr>
          <w:rFonts w:cs="Calibri"/>
        </w:rPr>
      </w:pPr>
      <w:r>
        <w:rPr>
          <w:rFonts w:cs="Calibri"/>
        </w:rPr>
        <w:t>1. hodina: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7.30 –   8:15</w:t>
      </w:r>
    </w:p>
    <w:p w14:paraId="4CFBDB94" w14:textId="77777777" w:rsidR="008607B7" w:rsidRDefault="008607B7" w:rsidP="008607B7">
      <w:pPr>
        <w:spacing w:line="360" w:lineRule="auto"/>
        <w:jc w:val="both"/>
        <w:rPr>
          <w:rFonts w:cs="Calibri"/>
        </w:rPr>
      </w:pPr>
      <w:r>
        <w:rPr>
          <w:rFonts w:cs="Calibri"/>
        </w:rPr>
        <w:t>2. hodina: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8:25 –    9:10</w:t>
      </w:r>
    </w:p>
    <w:p w14:paraId="75239F38" w14:textId="77777777" w:rsidR="008607B7" w:rsidRDefault="008607B7" w:rsidP="008607B7">
      <w:pPr>
        <w:spacing w:line="360" w:lineRule="auto"/>
        <w:jc w:val="both"/>
        <w:rPr>
          <w:rFonts w:cs="Calibri"/>
        </w:rPr>
      </w:pPr>
      <w:r>
        <w:rPr>
          <w:rFonts w:cs="Calibri"/>
        </w:rPr>
        <w:t>3. hodina: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9.30 –   10:15</w:t>
      </w:r>
    </w:p>
    <w:p w14:paraId="72A01B1B" w14:textId="77777777" w:rsidR="008607B7" w:rsidRDefault="008607B7" w:rsidP="008607B7">
      <w:pPr>
        <w:spacing w:line="360" w:lineRule="auto"/>
        <w:jc w:val="both"/>
        <w:rPr>
          <w:rFonts w:cs="Calibri"/>
        </w:rPr>
      </w:pPr>
      <w:r>
        <w:rPr>
          <w:rFonts w:cs="Calibri"/>
        </w:rPr>
        <w:t>4. hodina: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10:25 – 11:10</w:t>
      </w:r>
    </w:p>
    <w:p w14:paraId="033CCD14" w14:textId="77777777" w:rsidR="008607B7" w:rsidRDefault="008607B7" w:rsidP="008607B7">
      <w:pPr>
        <w:spacing w:line="360" w:lineRule="auto"/>
        <w:jc w:val="both"/>
        <w:rPr>
          <w:rFonts w:cs="Calibri"/>
        </w:rPr>
      </w:pPr>
      <w:r>
        <w:rPr>
          <w:rFonts w:cs="Calibri"/>
        </w:rPr>
        <w:t>5. hodina: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11:20 – 12:05</w:t>
      </w:r>
    </w:p>
    <w:p w14:paraId="4E942BE4" w14:textId="77777777" w:rsidR="008607B7" w:rsidRDefault="008607B7" w:rsidP="008607B7">
      <w:pPr>
        <w:spacing w:line="360" w:lineRule="auto"/>
        <w:jc w:val="both"/>
        <w:rPr>
          <w:rFonts w:cs="Calibri"/>
        </w:rPr>
      </w:pPr>
      <w:r>
        <w:rPr>
          <w:rFonts w:cs="Calibri"/>
        </w:rPr>
        <w:t>6. hodina: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12:15 – 13:00</w:t>
      </w:r>
    </w:p>
    <w:p w14:paraId="2564A971" w14:textId="77777777" w:rsidR="008607B7" w:rsidRDefault="008607B7" w:rsidP="008607B7">
      <w:pPr>
        <w:spacing w:line="360" w:lineRule="auto"/>
        <w:jc w:val="both"/>
        <w:rPr>
          <w:rFonts w:cs="Calibri"/>
        </w:rPr>
      </w:pPr>
      <w:r>
        <w:rPr>
          <w:rFonts w:cs="Calibri"/>
        </w:rPr>
        <w:t>7. hodina: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13:40 – 14.25</w:t>
      </w:r>
    </w:p>
    <w:p w14:paraId="21C515D7" w14:textId="77777777" w:rsidR="008607B7" w:rsidRDefault="008607B7" w:rsidP="008607B7">
      <w:pPr>
        <w:spacing w:line="360" w:lineRule="auto"/>
        <w:jc w:val="both"/>
        <w:rPr>
          <w:rFonts w:cs="Calibri"/>
        </w:rPr>
      </w:pPr>
      <w:r>
        <w:rPr>
          <w:rFonts w:cs="Calibri"/>
        </w:rPr>
        <w:t>8. hodina: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14:30 – 15:15</w:t>
      </w:r>
    </w:p>
    <w:p w14:paraId="20E39F04" w14:textId="77777777" w:rsidR="0044767C" w:rsidRPr="00640C76" w:rsidRDefault="0044767C" w:rsidP="00016740"/>
    <w:p w14:paraId="575821FC" w14:textId="77777777" w:rsidR="0044767C" w:rsidRPr="00640C76" w:rsidRDefault="0044767C" w:rsidP="00016740">
      <w:r w:rsidRPr="00640C76">
        <w:t xml:space="preserve">2. Školní </w:t>
      </w:r>
      <w:r w:rsidR="005433C1">
        <w:t>budova se pro žáky otevírá v 7.1</w:t>
      </w:r>
      <w:r w:rsidR="00F53961">
        <w:t>0</w:t>
      </w:r>
      <w:r w:rsidRPr="00640C76">
        <w:t xml:space="preserve"> hodin</w:t>
      </w:r>
      <w:r w:rsidR="00F53961">
        <w:t>.</w:t>
      </w:r>
      <w:r w:rsidRPr="00640C76">
        <w:t xml:space="preserve"> V jinou dobu vstupují žáci do školy pouze na vyzvání zaměstnanců školy, kteří nad nimi zajišťují pedagogický </w:t>
      </w:r>
      <w:r w:rsidR="00DB5323">
        <w:t>dohled</w:t>
      </w:r>
      <w:r w:rsidRPr="00640C76">
        <w:t xml:space="preserve">. </w:t>
      </w:r>
      <w:r w:rsidR="00DB5323">
        <w:t>Dohled</w:t>
      </w:r>
      <w:r w:rsidRPr="00640C76">
        <w:t xml:space="preserve"> nad žáky je </w:t>
      </w:r>
      <w:r w:rsidRPr="00640C76">
        <w:lastRenderedPageBreak/>
        <w:t xml:space="preserve">zajištěn po celou dobu jejich pobytu ve školní budově, přehled </w:t>
      </w:r>
      <w:r w:rsidR="00DB5323">
        <w:t>dohled</w:t>
      </w:r>
      <w:r w:rsidRPr="00640C76">
        <w:t xml:space="preserve">ů je vyvěšen na všech úsecích, kde </w:t>
      </w:r>
      <w:r w:rsidR="00DB5323">
        <w:t>dohled</w:t>
      </w:r>
      <w:r w:rsidR="001424F1">
        <w:t xml:space="preserve"> probíhá.</w:t>
      </w:r>
    </w:p>
    <w:p w14:paraId="6B1CAFF7" w14:textId="77777777" w:rsidR="0044767C" w:rsidRPr="00640C76" w:rsidRDefault="0044767C" w:rsidP="00016740">
      <w:pPr>
        <w:pStyle w:val="Zkladntext21"/>
        <w:jc w:val="left"/>
        <w:rPr>
          <w:b w:val="0"/>
          <w:color w:val="auto"/>
        </w:rPr>
      </w:pPr>
    </w:p>
    <w:p w14:paraId="46977464" w14:textId="303C81FC" w:rsidR="0044767C" w:rsidRPr="00640C76" w:rsidRDefault="0044767C" w:rsidP="00016740">
      <w:r w:rsidRPr="00640C76">
        <w:t>3.</w:t>
      </w:r>
      <w:r w:rsidR="00261EF7">
        <w:t xml:space="preserve"> </w:t>
      </w:r>
      <w:r w:rsidRPr="00640C76">
        <w:t xml:space="preserve">Přestávky mezi vyučovacími hodinami jsou desetiminutové. Po druhé vyučovací hodině </w:t>
      </w:r>
      <w:r w:rsidR="001C1A36">
        <w:t xml:space="preserve">je </w:t>
      </w:r>
      <w:r w:rsidR="00F53961">
        <w:t>přestávka v délce 20</w:t>
      </w:r>
      <w:r w:rsidRPr="00640C76">
        <w:t xml:space="preserve"> minut</w:t>
      </w:r>
      <w:r w:rsidR="00F53961">
        <w:t xml:space="preserve">. </w:t>
      </w:r>
      <w:r w:rsidR="006B63A1">
        <w:t>M</w:t>
      </w:r>
      <w:r w:rsidRPr="00640C76">
        <w:t>ezi dopoledním a odpol</w:t>
      </w:r>
      <w:r w:rsidR="00AC1F49">
        <w:t xml:space="preserve">edním vyučováním </w:t>
      </w:r>
      <w:r w:rsidR="006B63A1">
        <w:t xml:space="preserve">je </w:t>
      </w:r>
      <w:r w:rsidR="006B63A1" w:rsidRPr="002F4AF4">
        <w:t xml:space="preserve">přestávka </w:t>
      </w:r>
      <w:r w:rsidR="001424F1" w:rsidRPr="002F4AF4">
        <w:t>4</w:t>
      </w:r>
      <w:r w:rsidR="00361680">
        <w:t>0</w:t>
      </w:r>
      <w:r w:rsidR="00F53961" w:rsidRPr="002F4AF4">
        <w:t xml:space="preserve"> minut</w:t>
      </w:r>
      <w:r w:rsidRPr="002F4AF4">
        <w:t>.</w:t>
      </w:r>
    </w:p>
    <w:p w14:paraId="3B58FC44" w14:textId="77777777" w:rsidR="0044767C" w:rsidRPr="00640C76" w:rsidRDefault="0044767C" w:rsidP="00016740"/>
    <w:p w14:paraId="5FD291AC" w14:textId="77777777" w:rsidR="0044767C" w:rsidRPr="00640C76" w:rsidRDefault="0044767C" w:rsidP="00016740">
      <w:r w:rsidRPr="00640C76">
        <w:t>4. Po příchodu do budovy si žáci odkládají obuv a svršky na místa k </w:t>
      </w:r>
      <w:r w:rsidR="00FC68B0">
        <w:t xml:space="preserve">tomu určená </w:t>
      </w:r>
      <w:r w:rsidR="001424F1">
        <w:t xml:space="preserve">– </w:t>
      </w:r>
      <w:r w:rsidR="00FC68B0">
        <w:t xml:space="preserve">v šatnách </w:t>
      </w:r>
      <w:r w:rsidR="001424F1">
        <w:t xml:space="preserve">– </w:t>
      </w:r>
      <w:r w:rsidR="00FC68B0">
        <w:t xml:space="preserve">a </w:t>
      </w:r>
      <w:r w:rsidRPr="00640C76">
        <w:t>odcházejí do učeben. V</w:t>
      </w:r>
      <w:r w:rsidR="00F9026B">
        <w:t xml:space="preserve"> prostorách šaten</w:t>
      </w:r>
      <w:r w:rsidRPr="00640C76">
        <w:t xml:space="preserve"> se nezdržují </w:t>
      </w:r>
      <w:r w:rsidR="00F9026B">
        <w:t>déle, než je nezbytně nutné.</w:t>
      </w:r>
      <w:r w:rsidRPr="00640C76">
        <w:t xml:space="preserve"> V průběhu vyučování je žákům vstup do šaten povolen pouz</w:t>
      </w:r>
      <w:r w:rsidR="001424F1">
        <w:t>e se svolením vyučujícího.</w:t>
      </w:r>
    </w:p>
    <w:p w14:paraId="2C2B4C93" w14:textId="77777777" w:rsidR="0044767C" w:rsidRPr="00640C76" w:rsidRDefault="0044767C" w:rsidP="00016740">
      <w:pPr>
        <w:pStyle w:val="Prosttext1"/>
        <w:rPr>
          <w:rFonts w:ascii="Times New Roman" w:hAnsi="Times New Roman"/>
          <w:color w:val="auto"/>
          <w:sz w:val="24"/>
        </w:rPr>
      </w:pPr>
    </w:p>
    <w:p w14:paraId="14257C1F" w14:textId="77777777" w:rsidR="0044767C" w:rsidRPr="00640C76" w:rsidRDefault="00FC1D9F" w:rsidP="00016740">
      <w:pPr>
        <w:pStyle w:val="Prosttext1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5</w:t>
      </w:r>
      <w:r w:rsidR="00B5214A">
        <w:rPr>
          <w:rFonts w:ascii="Times New Roman" w:hAnsi="Times New Roman"/>
          <w:color w:val="auto"/>
          <w:sz w:val="24"/>
        </w:rPr>
        <w:t>. Škola</w:t>
      </w:r>
      <w:r w:rsidR="0044767C" w:rsidRPr="00640C76">
        <w:rPr>
          <w:rFonts w:ascii="Times New Roman" w:hAnsi="Times New Roman"/>
          <w:color w:val="auto"/>
          <w:sz w:val="24"/>
        </w:rPr>
        <w:t xml:space="preserve"> zajišťuje bezpečnost a ochranu zd</w:t>
      </w:r>
      <w:r w:rsidR="00FC68B0">
        <w:rPr>
          <w:rFonts w:ascii="Times New Roman" w:hAnsi="Times New Roman"/>
          <w:color w:val="auto"/>
          <w:sz w:val="24"/>
        </w:rPr>
        <w:t>raví žáků</w:t>
      </w:r>
      <w:r w:rsidR="0044767C" w:rsidRPr="00640C76">
        <w:rPr>
          <w:rFonts w:ascii="Times New Roman" w:hAnsi="Times New Roman"/>
          <w:color w:val="auto"/>
          <w:sz w:val="24"/>
        </w:rPr>
        <w:t xml:space="preserve"> při vzdělávání a s ním přímo</w:t>
      </w:r>
      <w:r w:rsidR="00FC68B0">
        <w:rPr>
          <w:rFonts w:ascii="Times New Roman" w:hAnsi="Times New Roman"/>
          <w:color w:val="auto"/>
          <w:sz w:val="24"/>
        </w:rPr>
        <w:t xml:space="preserve"> souvisejících činnostech. Poskytuje žákům </w:t>
      </w:r>
      <w:r w:rsidR="0044767C" w:rsidRPr="00640C76">
        <w:rPr>
          <w:rFonts w:ascii="Times New Roman" w:hAnsi="Times New Roman"/>
          <w:color w:val="auto"/>
          <w:sz w:val="24"/>
        </w:rPr>
        <w:t>nezbytné informace k zajištění bezpečnosti a ochrany zdraví.</w:t>
      </w:r>
    </w:p>
    <w:p w14:paraId="7D176722" w14:textId="77777777" w:rsidR="0044767C" w:rsidRPr="00640C76" w:rsidRDefault="0044767C" w:rsidP="00016740">
      <w:pPr>
        <w:pStyle w:val="Prosttext1"/>
        <w:rPr>
          <w:rFonts w:ascii="Times New Roman" w:hAnsi="Times New Roman"/>
          <w:color w:val="auto"/>
          <w:sz w:val="24"/>
        </w:rPr>
      </w:pPr>
    </w:p>
    <w:p w14:paraId="05DC7433" w14:textId="77777777" w:rsidR="0044767C" w:rsidRPr="00640C76" w:rsidRDefault="00FC1D9F" w:rsidP="00016740">
      <w:r>
        <w:t>6</w:t>
      </w:r>
      <w:r w:rsidR="0044767C" w:rsidRPr="00640C76">
        <w:t>.</w:t>
      </w:r>
      <w:r w:rsidR="00F41329">
        <w:t xml:space="preserve"> Škola vede evidenci úrazů žáků</w:t>
      </w:r>
      <w:r w:rsidR="0044767C" w:rsidRPr="00640C76">
        <w:t>, vyhotovuje a zasílá záznam o úrazu s</w:t>
      </w:r>
      <w:r w:rsidR="003478D5">
        <w:t>tanoveným orgánům a institucím.</w:t>
      </w:r>
    </w:p>
    <w:p w14:paraId="75626AEB" w14:textId="77777777" w:rsidR="0044767C" w:rsidRPr="00640C76" w:rsidRDefault="0044767C" w:rsidP="00016740"/>
    <w:p w14:paraId="5BACA185" w14:textId="77777777" w:rsidR="00FC68B0" w:rsidRPr="00640C76" w:rsidRDefault="00FC1D9F" w:rsidP="00016740">
      <w:r>
        <w:t>7</w:t>
      </w:r>
      <w:r w:rsidR="0044767C" w:rsidRPr="00640C76">
        <w:t>. O všech přestávkách je</w:t>
      </w:r>
      <w:r w:rsidR="00B5214A">
        <w:t xml:space="preserve"> umožněn pohy</w:t>
      </w:r>
      <w:r w:rsidR="00F71777">
        <w:t>b žáků</w:t>
      </w:r>
      <w:r w:rsidR="00B5214A">
        <w:t xml:space="preserve"> mimo </w:t>
      </w:r>
      <w:r w:rsidR="00F71777">
        <w:t xml:space="preserve">vlastní </w:t>
      </w:r>
      <w:r w:rsidR="00B5214A">
        <w:t>třídu</w:t>
      </w:r>
      <w:r w:rsidR="00F71777">
        <w:t>. Žáci se mohou pohybovat pouze v prostorách, kde je ustanoven dohled.</w:t>
      </w:r>
      <w:r>
        <w:br/>
      </w:r>
    </w:p>
    <w:p w14:paraId="08BD57BE" w14:textId="77777777" w:rsidR="0044767C" w:rsidRPr="00640C76" w:rsidRDefault="00990218" w:rsidP="00016740">
      <w:pPr>
        <w:rPr>
          <w:b/>
          <w:u w:val="single"/>
        </w:rPr>
      </w:pPr>
      <w:r>
        <w:rPr>
          <w:b/>
          <w:u w:val="single"/>
        </w:rPr>
        <w:t>B</w:t>
      </w:r>
      <w:r w:rsidR="0044767C" w:rsidRPr="00640C76">
        <w:rPr>
          <w:b/>
          <w:u w:val="single"/>
        </w:rPr>
        <w:t>. Docházka do školy</w:t>
      </w:r>
    </w:p>
    <w:p w14:paraId="62DBC121" w14:textId="77777777" w:rsidR="0044767C" w:rsidRPr="00640C76" w:rsidRDefault="0044767C" w:rsidP="00016740"/>
    <w:p w14:paraId="238CF62B" w14:textId="77777777" w:rsidR="0044767C" w:rsidRPr="00640C76" w:rsidRDefault="0044767C" w:rsidP="00016740">
      <w:r w:rsidRPr="00640C76">
        <w:t>1. Zákonný zástupce žáka je povinen doložit důvody nepřítomnosti žáka ve vyučování nejpozději do 3 kalendářních dnů</w:t>
      </w:r>
      <w:r w:rsidR="00F22A27">
        <w:t xml:space="preserve"> od počátku nepřítomnosti žáka</w:t>
      </w:r>
      <w:r w:rsidR="0096517D">
        <w:t>,</w:t>
      </w:r>
      <w:r w:rsidR="00F22A27">
        <w:t xml:space="preserve"> a to</w:t>
      </w:r>
      <w:r w:rsidR="0039780D">
        <w:t xml:space="preserve"> písemně,</w:t>
      </w:r>
      <w:r w:rsidRPr="00640C76">
        <w:t xml:space="preserve"> telefonicky</w:t>
      </w:r>
      <w:r w:rsidR="0039780D">
        <w:t xml:space="preserve">, </w:t>
      </w:r>
      <w:r w:rsidR="005433C1">
        <w:t>e-mailem,</w:t>
      </w:r>
      <w:r w:rsidR="0096517D">
        <w:t xml:space="preserve"> nebo osobně, a</w:t>
      </w:r>
      <w:r w:rsidRPr="00640C76">
        <w:t xml:space="preserve"> </w:t>
      </w:r>
      <w:r w:rsidR="0096517D">
        <w:t>p</w:t>
      </w:r>
      <w:r w:rsidRPr="00640C76">
        <w:t>o návratu žáka d</w:t>
      </w:r>
      <w:r w:rsidR="009657E0">
        <w:t xml:space="preserve">o školy písemně. </w:t>
      </w:r>
      <w:r w:rsidRPr="00640C76">
        <w:t>Při podezření na neomluvenou absen</w:t>
      </w:r>
      <w:r w:rsidR="00261EF7">
        <w:t xml:space="preserve">ci si třídní učitel nebo jiný </w:t>
      </w:r>
      <w:r w:rsidRPr="00640C76">
        <w:t>vyučující může vyžád</w:t>
      </w:r>
      <w:r w:rsidR="003F673D">
        <w:t>at</w:t>
      </w:r>
      <w:r w:rsidRPr="00640C76">
        <w:t xml:space="preserve"> lékařské potvrzení. Om</w:t>
      </w:r>
      <w:r w:rsidR="00261EF7">
        <w:t xml:space="preserve">luvenku předloží žák třídnímu </w:t>
      </w:r>
      <w:r w:rsidRPr="00640C76">
        <w:t>učiteli ihned po</w:t>
      </w:r>
      <w:r w:rsidR="00FC68B0">
        <w:t xml:space="preserve"> návratu do školy.</w:t>
      </w:r>
      <w:r w:rsidRPr="00640C76">
        <w:t xml:space="preserve"> Při dlouhodobé absenci</w:t>
      </w:r>
      <w:r w:rsidR="003478D5">
        <w:t xml:space="preserve"> známé předem škola vyžaduje od </w:t>
      </w:r>
      <w:r w:rsidRPr="00640C76">
        <w:t xml:space="preserve">rodičů předem písemnou omluvu absence (např. rodinné rekreace). </w:t>
      </w:r>
      <w:r w:rsidRPr="002F4AF4">
        <w:t>Z jedné vyučovací hodiny uvolňu</w:t>
      </w:r>
      <w:r w:rsidR="00F53961" w:rsidRPr="002F4AF4">
        <w:t>je příslušný vyučující, na</w:t>
      </w:r>
      <w:r w:rsidRPr="002F4AF4">
        <w:t xml:space="preserve"> dobu</w:t>
      </w:r>
      <w:r w:rsidR="00F53961" w:rsidRPr="002F4AF4">
        <w:t xml:space="preserve"> </w:t>
      </w:r>
      <w:r w:rsidR="0096517D" w:rsidRPr="002F4AF4">
        <w:t>do 5</w:t>
      </w:r>
      <w:r w:rsidR="00F53961" w:rsidRPr="002F4AF4">
        <w:t xml:space="preserve"> dn</w:t>
      </w:r>
      <w:r w:rsidR="0096517D" w:rsidRPr="002F4AF4">
        <w:t>ů</w:t>
      </w:r>
      <w:r w:rsidRPr="002F4AF4">
        <w:t xml:space="preserve"> </w:t>
      </w:r>
      <w:r w:rsidR="0096517D" w:rsidRPr="002F4AF4">
        <w:t xml:space="preserve">včetně </w:t>
      </w:r>
      <w:r w:rsidR="00F53961" w:rsidRPr="002F4AF4">
        <w:t>třídní učite</w:t>
      </w:r>
      <w:r w:rsidR="009657E0">
        <w:t>l</w:t>
      </w:r>
      <w:r w:rsidR="0096517D" w:rsidRPr="002F4AF4">
        <w:t xml:space="preserve"> </w:t>
      </w:r>
      <w:r w:rsidR="00FB3794" w:rsidRPr="002F4AF4">
        <w:t>a na del</w:t>
      </w:r>
      <w:r w:rsidR="007711A6" w:rsidRPr="002F4AF4">
        <w:t>ší dobu ředitel školy na základě</w:t>
      </w:r>
      <w:r w:rsidR="00FB3794" w:rsidRPr="002F4AF4">
        <w:t xml:space="preserve"> žádosti zákonného zástupce žáka.</w:t>
      </w:r>
    </w:p>
    <w:p w14:paraId="71CC87AA" w14:textId="77777777" w:rsidR="00F22A27" w:rsidRPr="00640C76" w:rsidRDefault="00F22A27" w:rsidP="00016740">
      <w:r w:rsidRPr="00640C76">
        <w:t xml:space="preserve">Odchod žáka z vyučování před ukončením </w:t>
      </w:r>
      <w:r w:rsidR="0096517D">
        <w:t xml:space="preserve">výuky </w:t>
      </w:r>
      <w:r w:rsidRPr="00640C76">
        <w:t>je možný pouze na základě písemné omluvy rodičů, kterou ž</w:t>
      </w:r>
      <w:r w:rsidR="0096517D">
        <w:t>ák předloží vyučujícímu hodiny (</w:t>
      </w:r>
      <w:r w:rsidRPr="00640C76">
        <w:t>při uvolnění na jednu h</w:t>
      </w:r>
      <w:r w:rsidR="0096517D">
        <w:t>odinu), nebo třídnímu učiteli (</w:t>
      </w:r>
      <w:r w:rsidRPr="00640C76">
        <w:t>při uvol</w:t>
      </w:r>
      <w:r>
        <w:t>nění na více hodin</w:t>
      </w:r>
      <w:r w:rsidR="0096517D">
        <w:t>)</w:t>
      </w:r>
      <w:r>
        <w:t>.</w:t>
      </w:r>
    </w:p>
    <w:p w14:paraId="4E7D7FDD" w14:textId="77777777" w:rsidR="0044767C" w:rsidRPr="00640C76" w:rsidRDefault="0044767C" w:rsidP="00016740"/>
    <w:p w14:paraId="3F9F2BE9" w14:textId="77777777" w:rsidR="0044767C" w:rsidRDefault="0044767C" w:rsidP="00016740">
      <w:r w:rsidRPr="00640C76">
        <w:t xml:space="preserve">2. </w:t>
      </w:r>
      <w:r w:rsidR="00037CE8" w:rsidRPr="00037CE8">
        <w:t>Ředitel školy může ze zdravotních nebo jiných závažných důvodů uvolnit žáka na žádost jeho zákonného zástupce zcela nebo zčásti z vyučování některého předmětu; zároveň určí náhradní způsob vzdělávání žáka v době vyučování tohoto předmětu. V předmětu tělesná výchova ředitel školy uvolní žáka z vyučování na základě posudku vydaného registrujícím lékařem, pokud má být žák uvolněn na pololetí školního roku nebo na školní rok. Na první nebo poslední vyučovací hodinu může být žák uvolněn s</w:t>
      </w:r>
      <w:r w:rsidR="00037CE8">
        <w:t>e</w:t>
      </w:r>
      <w:r w:rsidR="00037CE8" w:rsidRPr="00037CE8">
        <w:t xml:space="preserve"> souhlasem zákonného zástupce bez náhrady.</w:t>
      </w:r>
    </w:p>
    <w:p w14:paraId="58644F54" w14:textId="77777777" w:rsidR="00640C76" w:rsidRPr="00640C76" w:rsidRDefault="00640C76" w:rsidP="00016740"/>
    <w:p w14:paraId="1B442083" w14:textId="77777777" w:rsidR="0044767C" w:rsidRPr="00640C76" w:rsidRDefault="0044767C" w:rsidP="00016740">
      <w:pPr>
        <w:pStyle w:val="Prosttext1"/>
        <w:rPr>
          <w:rFonts w:ascii="Times New Roman" w:hAnsi="Times New Roman"/>
          <w:b/>
          <w:color w:val="auto"/>
          <w:sz w:val="24"/>
          <w:u w:val="single"/>
        </w:rPr>
      </w:pPr>
      <w:r w:rsidRPr="00640C76">
        <w:rPr>
          <w:rFonts w:ascii="Times New Roman" w:hAnsi="Times New Roman"/>
          <w:b/>
          <w:color w:val="auto"/>
          <w:sz w:val="24"/>
          <w:u w:val="single"/>
        </w:rPr>
        <w:t>III. Podmínky zajištění bezpečnosti a ochrany zdraví dětí a jejich ochrany před sociálně patologickými jevy a před projevy diskrim</w:t>
      </w:r>
      <w:r w:rsidR="006D1010">
        <w:rPr>
          <w:rFonts w:ascii="Times New Roman" w:hAnsi="Times New Roman"/>
          <w:b/>
          <w:color w:val="auto"/>
          <w:sz w:val="24"/>
          <w:u w:val="single"/>
        </w:rPr>
        <w:t>inace, nepřátelství nebo násilí</w:t>
      </w:r>
    </w:p>
    <w:p w14:paraId="1F9FF0A6" w14:textId="77777777" w:rsidR="0044767C" w:rsidRPr="00640C76" w:rsidRDefault="0044767C" w:rsidP="00016740"/>
    <w:p w14:paraId="55DFC67A" w14:textId="77777777" w:rsidR="0044767C" w:rsidRDefault="0044767C" w:rsidP="00016740">
      <w:r w:rsidRPr="00640C76">
        <w:t xml:space="preserve">1. Všichni žáci se chovají při pobytu </w:t>
      </w:r>
      <w:r w:rsidR="008E7D6B">
        <w:t>ve škole i mimo školu tak, aby</w:t>
      </w:r>
      <w:r w:rsidRPr="00640C76">
        <w:t xml:space="preserve"> neohrozili zdraví a </w:t>
      </w:r>
      <w:r w:rsidR="006D1010">
        <w:t>majetek svůj ani jiných osob.</w:t>
      </w:r>
    </w:p>
    <w:p w14:paraId="04CE1CAD" w14:textId="77777777" w:rsidR="005E0A67" w:rsidRPr="00640C76" w:rsidRDefault="005E0A67" w:rsidP="00016740"/>
    <w:p w14:paraId="722ED0F7" w14:textId="77777777" w:rsidR="0044767C" w:rsidRPr="00640C76" w:rsidRDefault="0044767C" w:rsidP="00016740">
      <w:r w:rsidRPr="00640C76">
        <w:lastRenderedPageBreak/>
        <w:t xml:space="preserve">2. Žákům není </w:t>
      </w:r>
      <w:r w:rsidR="006D1010">
        <w:t xml:space="preserve">dovoleno </w:t>
      </w:r>
      <w:r w:rsidRPr="00640C76">
        <w:t>v době mimo vyučování zdržovat se v prostorách školy, pok</w:t>
      </w:r>
      <w:r w:rsidR="00DB5323">
        <w:t>ud nad nimi není vykonáván dohled</w:t>
      </w:r>
      <w:r w:rsidR="006D1010">
        <w:t xml:space="preserve"> způsobilou osobou.</w:t>
      </w:r>
    </w:p>
    <w:p w14:paraId="091395CF" w14:textId="77777777" w:rsidR="0044767C" w:rsidRPr="00640C76" w:rsidRDefault="0044767C" w:rsidP="00016740"/>
    <w:p w14:paraId="4F66E643" w14:textId="77777777" w:rsidR="0044767C" w:rsidRPr="00640C76" w:rsidRDefault="0044767C" w:rsidP="00016740">
      <w:r w:rsidRPr="00640C76">
        <w:t>3. Každý úraz, poranění či nehodu, k níž dojde během pobytu žáků ve školní budově nebo mimo budovu při akci pořádané školou</w:t>
      </w:r>
      <w:r w:rsidR="006D1010">
        <w:t>,</w:t>
      </w:r>
      <w:r w:rsidRPr="00640C76">
        <w:t xml:space="preserve"> žáci hlásí ihned vyučuj</w:t>
      </w:r>
      <w:r w:rsidR="006D1010">
        <w:t>ícímu</w:t>
      </w:r>
      <w:r w:rsidR="00FC68B0">
        <w:t xml:space="preserve"> nebo</w:t>
      </w:r>
      <w:r w:rsidR="00DB5323">
        <w:t xml:space="preserve"> dohledu</w:t>
      </w:r>
      <w:r w:rsidRPr="00640C76">
        <w:t>.</w:t>
      </w:r>
    </w:p>
    <w:p w14:paraId="399C7DCB" w14:textId="77777777" w:rsidR="0044767C" w:rsidRPr="00640C76" w:rsidRDefault="0044767C" w:rsidP="00016740"/>
    <w:p w14:paraId="4392AC56" w14:textId="77777777" w:rsidR="0044767C" w:rsidRDefault="0044767C" w:rsidP="00016740">
      <w:r w:rsidRPr="00640C76">
        <w:t>4. Žákům je zakázáno manipulovat s elektrickými spotřebiči, vypínači a elektrickým vedením</w:t>
      </w:r>
      <w:r>
        <w:t xml:space="preserve"> bez </w:t>
      </w:r>
      <w:r w:rsidR="00DB5323">
        <w:t>dohled</w:t>
      </w:r>
      <w:r w:rsidR="006D1010">
        <w:t>u učitele.</w:t>
      </w:r>
    </w:p>
    <w:p w14:paraId="6CEA460B" w14:textId="77777777" w:rsidR="0044767C" w:rsidRDefault="0044767C" w:rsidP="00016740"/>
    <w:p w14:paraId="728DF5ED" w14:textId="77777777" w:rsidR="0044767C" w:rsidRDefault="0044767C" w:rsidP="00016740">
      <w:r>
        <w:t>5. Při výuce v tě</w:t>
      </w:r>
      <w:r w:rsidR="008E7D6B">
        <w:t>locvičně, dílnách, odborných učebnách</w:t>
      </w:r>
      <w:r w:rsidR="00FC68B0">
        <w:t xml:space="preserve"> zachovávají žáci</w:t>
      </w:r>
      <w:r>
        <w:t xml:space="preserve"> bezpečnostní předpisy pr</w:t>
      </w:r>
      <w:r w:rsidR="008E7D6B">
        <w:t xml:space="preserve">o tyto učebny. </w:t>
      </w:r>
      <w:r>
        <w:t>Vyučující daného předmětu provedou prokazatelné poučení žáků v první vyučovací hodině školního roku a dodatečné poučení žáků, kteří při pr</w:t>
      </w:r>
      <w:r w:rsidR="00A346A2">
        <w:t>vní hodině chyběli. O </w:t>
      </w:r>
      <w:r w:rsidR="005D5B6F">
        <w:t xml:space="preserve">poučení </w:t>
      </w:r>
      <w:r>
        <w:t>žáků provede učitel záznam</w:t>
      </w:r>
      <w:r w:rsidR="008E7D6B">
        <w:t xml:space="preserve"> do třídní knihy. Poučení o BOZ</w:t>
      </w:r>
      <w:r>
        <w:t xml:space="preserve"> a PO se provádí rovněž před každou akcí mimo školu a před každými prázdninami.</w:t>
      </w:r>
    </w:p>
    <w:p w14:paraId="4B206E85" w14:textId="77777777" w:rsidR="0044767C" w:rsidRDefault="0044767C" w:rsidP="00016740"/>
    <w:p w14:paraId="363CD409" w14:textId="77777777" w:rsidR="0044767C" w:rsidRDefault="0044767C" w:rsidP="00016740">
      <w:r>
        <w:t>6. Školní budova je volně přístupná zven</w:t>
      </w:r>
      <w:r w:rsidR="00FC68B0">
        <w:t>čí v době, kdy je zajištěna</w:t>
      </w:r>
      <w:r>
        <w:t xml:space="preserve"> kontrola přicházejíc</w:t>
      </w:r>
      <w:r w:rsidR="009657E0">
        <w:t>ích osob: 7.1</w:t>
      </w:r>
      <w:r w:rsidR="006D1010">
        <w:t>0</w:t>
      </w:r>
      <w:r w:rsidR="009657E0">
        <w:t xml:space="preserve"> </w:t>
      </w:r>
      <w:r w:rsidR="006D1010">
        <w:t>–</w:t>
      </w:r>
      <w:r w:rsidR="009657E0">
        <w:t xml:space="preserve"> 7.3</w:t>
      </w:r>
      <w:r w:rsidR="00DB5323">
        <w:t>0,</w:t>
      </w:r>
      <w:r>
        <w:t xml:space="preserve"> při odchodu </w:t>
      </w:r>
      <w:r w:rsidR="005D5B6F">
        <w:t>žáků domů z budovy ven dohlížející</w:t>
      </w:r>
      <w:r w:rsidR="00DB5323">
        <w:t xml:space="preserve"> podle plánu dohledů</w:t>
      </w:r>
      <w:r>
        <w:t xml:space="preserve">. Během provozu </w:t>
      </w:r>
      <w:r w:rsidRPr="002F4AF4">
        <w:t>školy jsou zevnitř volně otev</w:t>
      </w:r>
      <w:r w:rsidR="00640C76" w:rsidRPr="002F4AF4">
        <w:t>í</w:t>
      </w:r>
      <w:r w:rsidR="005D5B6F" w:rsidRPr="002F4AF4">
        <w:t xml:space="preserve">ratelné </w:t>
      </w:r>
      <w:r w:rsidRPr="002F4AF4">
        <w:t>dveře hlavního vchodu</w:t>
      </w:r>
      <w:r>
        <w:t xml:space="preserve"> i všech únikových východů.</w:t>
      </w:r>
    </w:p>
    <w:p w14:paraId="569F3070" w14:textId="77777777" w:rsidR="0044767C" w:rsidRDefault="0044767C" w:rsidP="00016740"/>
    <w:p w14:paraId="34122A5B" w14:textId="77777777" w:rsidR="008E7D6B" w:rsidRDefault="0044767C" w:rsidP="00016740">
      <w:r>
        <w:t xml:space="preserve">7. Ve všech budovách a prostorách školy </w:t>
      </w:r>
      <w:r w:rsidR="00C871CC">
        <w:t>platí</w:t>
      </w:r>
      <w:r w:rsidR="008E7D6B">
        <w:t xml:space="preserve"> zákaz</w:t>
      </w:r>
      <w:r w:rsidR="00C871CC">
        <w:t xml:space="preserve"> </w:t>
      </w:r>
      <w:r w:rsidR="008E7D6B">
        <w:t xml:space="preserve">požívání </w:t>
      </w:r>
      <w:r>
        <w:t>alkoholu</w:t>
      </w:r>
      <w:r w:rsidR="00C871CC">
        <w:t xml:space="preserve"> a dále </w:t>
      </w:r>
      <w:r w:rsidR="005D5B6F">
        <w:t>používání elektrických spotřebičů, které nejsou v evidenci organizace</w:t>
      </w:r>
      <w:r w:rsidR="00C871CC">
        <w:t xml:space="preserve"> – pokud tak nebylo</w:t>
      </w:r>
      <w:r w:rsidR="005D5B6F">
        <w:t xml:space="preserve"> povoleno vedoucím pracovníkem</w:t>
      </w:r>
      <w:r w:rsidR="00C871CC">
        <w:t>.</w:t>
      </w:r>
    </w:p>
    <w:p w14:paraId="37EFAD97" w14:textId="77777777" w:rsidR="0044767C" w:rsidRDefault="005D5B6F" w:rsidP="009657E0">
      <w:pPr>
        <w:rPr>
          <w:b/>
        </w:rPr>
      </w:pPr>
      <w:r>
        <w:t xml:space="preserve"> </w:t>
      </w:r>
    </w:p>
    <w:p w14:paraId="00E34D1B" w14:textId="77777777" w:rsidR="0044767C" w:rsidRPr="00640C76" w:rsidRDefault="009657E0" w:rsidP="00016740">
      <w:pPr>
        <w:pStyle w:val="Prosttext1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sz w:val="24"/>
        </w:rPr>
        <w:t>8</w:t>
      </w:r>
      <w:r w:rsidR="0044767C" w:rsidRPr="00640C76">
        <w:rPr>
          <w:rFonts w:ascii="Times New Roman" w:hAnsi="Times New Roman"/>
          <w:color w:val="auto"/>
          <w:sz w:val="24"/>
        </w:rPr>
        <w:t>. Všichni zaměstnanci školy jsou při vzdělávání a během souvisejícího provozu školy povinni přihlížet k základ</w:t>
      </w:r>
      <w:r w:rsidR="00FC68B0">
        <w:rPr>
          <w:rFonts w:ascii="Times New Roman" w:hAnsi="Times New Roman"/>
          <w:color w:val="auto"/>
          <w:sz w:val="24"/>
        </w:rPr>
        <w:t>ním fyziologickým potřebám žáků</w:t>
      </w:r>
      <w:r w:rsidR="0044767C" w:rsidRPr="00640C76">
        <w:rPr>
          <w:rFonts w:ascii="Times New Roman" w:hAnsi="Times New Roman"/>
          <w:color w:val="auto"/>
          <w:sz w:val="24"/>
        </w:rPr>
        <w:t xml:space="preserve"> a vytvářet podmínky pro jejich zdravý vývoj a pro předcházení vzniku sociálně patologických je</w:t>
      </w:r>
      <w:r w:rsidR="00FC68B0">
        <w:rPr>
          <w:rFonts w:ascii="Times New Roman" w:hAnsi="Times New Roman"/>
          <w:color w:val="auto"/>
          <w:sz w:val="24"/>
        </w:rPr>
        <w:t xml:space="preserve">vů, poskytovat žákům </w:t>
      </w:r>
      <w:r w:rsidR="0044767C" w:rsidRPr="00640C76">
        <w:rPr>
          <w:rFonts w:ascii="Times New Roman" w:hAnsi="Times New Roman"/>
          <w:color w:val="auto"/>
          <w:sz w:val="24"/>
        </w:rPr>
        <w:t xml:space="preserve">nezbytné </w:t>
      </w:r>
      <w:r w:rsidR="00D65E47">
        <w:rPr>
          <w:rFonts w:ascii="Times New Roman" w:hAnsi="Times New Roman"/>
          <w:color w:val="auto"/>
          <w:sz w:val="24"/>
        </w:rPr>
        <w:t>informace k </w:t>
      </w:r>
      <w:r w:rsidR="0044767C" w:rsidRPr="00640C76">
        <w:rPr>
          <w:rFonts w:ascii="Times New Roman" w:hAnsi="Times New Roman"/>
          <w:color w:val="auto"/>
          <w:sz w:val="24"/>
        </w:rPr>
        <w:t>zajištění bezpečnosti a ochrany zdraví.</w:t>
      </w:r>
    </w:p>
    <w:p w14:paraId="2B11B0B8" w14:textId="77777777" w:rsidR="0091577F" w:rsidRDefault="00FC1D9F" w:rsidP="00016740">
      <w:r>
        <w:t xml:space="preserve"> </w:t>
      </w:r>
    </w:p>
    <w:p w14:paraId="60B54741" w14:textId="77777777" w:rsidR="007B273A" w:rsidRDefault="009657E0" w:rsidP="00016740">
      <w:r>
        <w:t>9</w:t>
      </w:r>
      <w:r w:rsidR="0091577F">
        <w:t>. Kyber</w:t>
      </w:r>
      <w:r w:rsidR="00D65E47">
        <w:t>šikana – používání ICT ve škole</w:t>
      </w:r>
    </w:p>
    <w:p w14:paraId="257B67BD" w14:textId="77777777" w:rsidR="0091577F" w:rsidRDefault="0091577F" w:rsidP="00016740">
      <w:r>
        <w:t>O práci s počítači a práci v internetové síti jsou žáci úměrně svému věku vždy na začátku školního roku poučeni v předmětech vzdělávacího oboru informační a komunikační technologie.</w:t>
      </w:r>
    </w:p>
    <w:p w14:paraId="0A4774A9" w14:textId="77777777" w:rsidR="0091577F" w:rsidRDefault="0091577F" w:rsidP="00016740">
      <w:r>
        <w:t>ICT žáci používají vždy tak, aby nezpůsobili problémy, těžkosti, případně psychickou újmu svým spolužákům a jiným pracovníkům školy. Zejména se zakazuje při pobytu žáků ve škole rozesílat jakékoliv e-maily na jiné než pedagogem určené adresy, používat pro komun</w:t>
      </w:r>
      <w:r w:rsidR="00A346A2">
        <w:t>ikaci různé sociální sítě.</w:t>
      </w:r>
    </w:p>
    <w:p w14:paraId="7253374E" w14:textId="77777777" w:rsidR="00C92C04" w:rsidRDefault="00C92C04" w:rsidP="00016740"/>
    <w:p w14:paraId="7D7DA936" w14:textId="77777777" w:rsidR="007478A3" w:rsidRDefault="009657E0" w:rsidP="00016740">
      <w:r>
        <w:t>10</w:t>
      </w:r>
      <w:r w:rsidR="00C92C04">
        <w:t>. Projevy šikanování mezi žáky, tj. fyzické násilí, omezování osobní svobody, ponižování, zneužívání informačních technologií k znevažování důstojnosti, apod., kterých by se dopouštěl kdokoli vůči komuko</w:t>
      </w:r>
      <w:r w:rsidR="00016740">
        <w:t>li</w:t>
      </w:r>
      <w:r w:rsidR="00C871CC">
        <w:t>, jsou</w:t>
      </w:r>
      <w:r w:rsidR="00C92C04">
        <w:t xml:space="preserve"> zakázány a jsou považovány za</w:t>
      </w:r>
      <w:r w:rsidR="00D65E47">
        <w:t xml:space="preserve"> hrubé porušení školního řádu.</w:t>
      </w:r>
    </w:p>
    <w:p w14:paraId="58D182D0" w14:textId="77777777" w:rsidR="007B273A" w:rsidRPr="00640C76" w:rsidRDefault="007B273A" w:rsidP="00016740"/>
    <w:p w14:paraId="78944BB0" w14:textId="77777777" w:rsidR="009657E0" w:rsidRDefault="009657E0" w:rsidP="00016740">
      <w:pPr>
        <w:pStyle w:val="Prosttext1"/>
        <w:rPr>
          <w:rFonts w:ascii="Times New Roman" w:hAnsi="Times New Roman"/>
          <w:b/>
          <w:color w:val="auto"/>
          <w:sz w:val="24"/>
          <w:u w:val="single"/>
        </w:rPr>
      </w:pPr>
    </w:p>
    <w:p w14:paraId="6C288EE1" w14:textId="77777777" w:rsidR="0044767C" w:rsidRPr="00640C76" w:rsidRDefault="0044767C" w:rsidP="00016740">
      <w:pPr>
        <w:pStyle w:val="Prosttext1"/>
        <w:rPr>
          <w:rFonts w:ascii="Times New Roman" w:hAnsi="Times New Roman"/>
          <w:b/>
          <w:color w:val="auto"/>
          <w:sz w:val="24"/>
          <w:u w:val="single"/>
        </w:rPr>
      </w:pPr>
      <w:r w:rsidRPr="00640C76">
        <w:rPr>
          <w:rFonts w:ascii="Times New Roman" w:hAnsi="Times New Roman"/>
          <w:b/>
          <w:color w:val="auto"/>
          <w:sz w:val="24"/>
          <w:u w:val="single"/>
        </w:rPr>
        <w:t xml:space="preserve">IV. Podmínky zacházení s majetkem školy nebo školského zařízení </w:t>
      </w:r>
      <w:r w:rsidR="004D6A85">
        <w:rPr>
          <w:rFonts w:ascii="Times New Roman" w:hAnsi="Times New Roman"/>
          <w:b/>
          <w:color w:val="auto"/>
          <w:sz w:val="24"/>
          <w:u w:val="single"/>
        </w:rPr>
        <w:t>ze</w:t>
      </w:r>
      <w:r w:rsidR="00DF711D">
        <w:rPr>
          <w:rFonts w:ascii="Times New Roman" w:hAnsi="Times New Roman"/>
          <w:b/>
          <w:color w:val="auto"/>
          <w:sz w:val="24"/>
          <w:u w:val="single"/>
        </w:rPr>
        <w:t xml:space="preserve"> strany </w:t>
      </w:r>
      <w:r w:rsidR="00D65E47">
        <w:rPr>
          <w:rFonts w:ascii="Times New Roman" w:hAnsi="Times New Roman"/>
          <w:b/>
          <w:color w:val="auto"/>
          <w:sz w:val="24"/>
          <w:u w:val="single"/>
        </w:rPr>
        <w:t>žáků</w:t>
      </w:r>
    </w:p>
    <w:p w14:paraId="6AFE35F6" w14:textId="77777777" w:rsidR="0044767C" w:rsidRPr="00640C76" w:rsidRDefault="0044767C" w:rsidP="00016740">
      <w:pPr>
        <w:pStyle w:val="Prosttext1"/>
        <w:rPr>
          <w:color w:val="auto"/>
        </w:rPr>
      </w:pPr>
    </w:p>
    <w:p w14:paraId="356911AF" w14:textId="756A10A3" w:rsidR="0044767C" w:rsidRPr="00640C76" w:rsidRDefault="009657E0" w:rsidP="00016740">
      <w:r>
        <w:t>1. U</w:t>
      </w:r>
      <w:r w:rsidR="0044767C" w:rsidRPr="00640C76">
        <w:t xml:space="preserve"> svévolného poškození nebo zni</w:t>
      </w:r>
      <w:r w:rsidR="00A95C53">
        <w:t>čení majetku školy</w:t>
      </w:r>
      <w:r w:rsidR="0044767C" w:rsidRPr="00640C76">
        <w:t>,</w:t>
      </w:r>
      <w:r w:rsidR="00E37532">
        <w:t xml:space="preserve"> </w:t>
      </w:r>
      <w:r w:rsidR="0044767C" w:rsidRPr="00640C76">
        <w:t>učitelů či jiných osob žákem</w:t>
      </w:r>
      <w:r w:rsidR="00990218">
        <w:t>,</w:t>
      </w:r>
      <w:r w:rsidR="00A95C53">
        <w:t xml:space="preserve"> může být</w:t>
      </w:r>
      <w:bookmarkStart w:id="0" w:name="_GoBack"/>
      <w:bookmarkEnd w:id="0"/>
      <w:r w:rsidR="00C871CC">
        <w:t xml:space="preserve"> vyžadována kompenzace</w:t>
      </w:r>
      <w:r w:rsidR="0044767C" w:rsidRPr="00640C76">
        <w:t xml:space="preserve"> od rodičů žáka, který poškození způsobil. Při závažnější škodě</w:t>
      </w:r>
      <w:r w:rsidR="00016740">
        <w:t xml:space="preserve"> nebo nemožnosti vyřešit škodu</w:t>
      </w:r>
      <w:r w:rsidR="0044767C" w:rsidRPr="00640C76">
        <w:t xml:space="preserve"> s</w:t>
      </w:r>
      <w:r w:rsidR="00016740">
        <w:t> </w:t>
      </w:r>
      <w:r w:rsidR="0044767C" w:rsidRPr="00640C76">
        <w:t>rodiči</w:t>
      </w:r>
      <w:r w:rsidR="00016740">
        <w:t>,</w:t>
      </w:r>
      <w:r w:rsidR="0044767C" w:rsidRPr="00640C76">
        <w:t xml:space="preserve"> je vznik škody hlášen Policii ČR, případně orgánům sociální péče.</w:t>
      </w:r>
    </w:p>
    <w:p w14:paraId="1AD82F08" w14:textId="77777777" w:rsidR="0044767C" w:rsidRPr="00640C76" w:rsidRDefault="0044767C" w:rsidP="00016740"/>
    <w:p w14:paraId="7291122E" w14:textId="77777777" w:rsidR="0044767C" w:rsidRPr="00640C76" w:rsidRDefault="0044767C" w:rsidP="00016740">
      <w:r w:rsidRPr="00640C76">
        <w:lastRenderedPageBreak/>
        <w:t xml:space="preserve">2. Ztráty věcí hlásí žáci neprodleně svému třídnímu učiteli. Žáci dbají na dostatečné zajištění svých věcí </w:t>
      </w:r>
      <w:r w:rsidR="00D65E47">
        <w:t>–</w:t>
      </w:r>
      <w:r w:rsidRPr="00640C76">
        <w:t xml:space="preserve"> uzamykání šaten,</w:t>
      </w:r>
      <w:r w:rsidR="00E37532">
        <w:t xml:space="preserve"> šatních skříněk,</w:t>
      </w:r>
      <w:r w:rsidR="00D02233">
        <w:t xml:space="preserve"> </w:t>
      </w:r>
      <w:r w:rsidR="00E37532">
        <w:t>tříd apod.</w:t>
      </w:r>
    </w:p>
    <w:p w14:paraId="42736B77" w14:textId="77777777" w:rsidR="0044767C" w:rsidRPr="00640C76" w:rsidRDefault="0044767C" w:rsidP="00016740"/>
    <w:p w14:paraId="60EE9EB4" w14:textId="77777777" w:rsidR="0044767C" w:rsidRPr="00640C76" w:rsidRDefault="0044767C" w:rsidP="00016740">
      <w:r w:rsidRPr="00640C76">
        <w:t>3.</w:t>
      </w:r>
      <w:r w:rsidR="00D02233">
        <w:t xml:space="preserve"> </w:t>
      </w:r>
      <w:r w:rsidRPr="00640C76">
        <w:t>Do školy žáci nosí pouze věci potřebné</w:t>
      </w:r>
      <w:r w:rsidR="00990218">
        <w:t xml:space="preserve"> k výuce</w:t>
      </w:r>
      <w:r w:rsidRPr="00640C76">
        <w:t>. Hodinky, šperky, mobilní telefony apod. mají neustále u sebe, mají zakázáno je odkládat, pouze z bezpečnostních důvodů a na výslovný pokyn vyučujícího, kte</w:t>
      </w:r>
      <w:r w:rsidR="00D65E47">
        <w:t>rý zajistí jejich úschovu.</w:t>
      </w:r>
    </w:p>
    <w:p w14:paraId="3D4B3D80" w14:textId="77777777" w:rsidR="0044767C" w:rsidRPr="00640C76" w:rsidRDefault="0044767C" w:rsidP="00016740">
      <w:pPr>
        <w:pStyle w:val="Prosttext1"/>
        <w:rPr>
          <w:color w:val="auto"/>
        </w:rPr>
      </w:pPr>
    </w:p>
    <w:p w14:paraId="0A8336BD" w14:textId="77777777" w:rsidR="00FB3794" w:rsidRDefault="00990218" w:rsidP="00016740">
      <w:pPr>
        <w:pStyle w:val="Prosttext1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4</w:t>
      </w:r>
      <w:r w:rsidR="00D02233">
        <w:rPr>
          <w:rFonts w:ascii="Times New Roman" w:hAnsi="Times New Roman"/>
          <w:color w:val="auto"/>
          <w:sz w:val="24"/>
        </w:rPr>
        <w:t xml:space="preserve">. </w:t>
      </w:r>
      <w:r w:rsidR="0044767C" w:rsidRPr="00640C76">
        <w:rPr>
          <w:rFonts w:ascii="Times New Roman" w:hAnsi="Times New Roman"/>
          <w:color w:val="auto"/>
          <w:sz w:val="24"/>
        </w:rPr>
        <w:t>Žák</w:t>
      </w:r>
      <w:r>
        <w:rPr>
          <w:rFonts w:ascii="Times New Roman" w:hAnsi="Times New Roman"/>
          <w:color w:val="auto"/>
          <w:sz w:val="24"/>
        </w:rPr>
        <w:t>ům</w:t>
      </w:r>
      <w:r w:rsidR="008E7D6B">
        <w:rPr>
          <w:rFonts w:ascii="Times New Roman" w:hAnsi="Times New Roman"/>
          <w:color w:val="auto"/>
          <w:sz w:val="24"/>
        </w:rPr>
        <w:t xml:space="preserve"> </w:t>
      </w:r>
      <w:r w:rsidR="0044767C" w:rsidRPr="00640C76">
        <w:rPr>
          <w:rFonts w:ascii="Times New Roman" w:hAnsi="Times New Roman"/>
          <w:color w:val="auto"/>
          <w:sz w:val="24"/>
        </w:rPr>
        <w:t>jsou bezplatně poskytovány učebnice a učební texty uvedené v seznamu podle školského zákona. Žáci prvního ročníku základního vzděláv</w:t>
      </w:r>
      <w:r w:rsidR="008E7D6B">
        <w:rPr>
          <w:rFonts w:ascii="Times New Roman" w:hAnsi="Times New Roman"/>
          <w:color w:val="auto"/>
          <w:sz w:val="24"/>
        </w:rPr>
        <w:t xml:space="preserve">ání </w:t>
      </w:r>
      <w:r w:rsidR="0044767C" w:rsidRPr="00640C76">
        <w:rPr>
          <w:rFonts w:ascii="Times New Roman" w:hAnsi="Times New Roman"/>
          <w:color w:val="auto"/>
          <w:sz w:val="24"/>
        </w:rPr>
        <w:t xml:space="preserve">tyto učebnice a učební texty nevracejí, žáci ostatních ročníků základního vzdělávání jsou povinni učebnice a učební texty vrátit nejpozději do konce příslušného školního roku. Žáci jsou povinni řádně pečovat o takto propůjčený majetek školy, ochraňovat jej před ztrátou a poškozením, vrátit jej na konci roku v řádném stavu. </w:t>
      </w:r>
      <w:r w:rsidR="008E7D6B">
        <w:rPr>
          <w:rFonts w:ascii="Times New Roman" w:hAnsi="Times New Roman"/>
          <w:color w:val="auto"/>
          <w:sz w:val="24"/>
        </w:rPr>
        <w:t>V případě poškození nebo ztráty bude od zákonný</w:t>
      </w:r>
      <w:r>
        <w:rPr>
          <w:rFonts w:ascii="Times New Roman" w:hAnsi="Times New Roman"/>
          <w:color w:val="auto"/>
          <w:sz w:val="24"/>
        </w:rPr>
        <w:t xml:space="preserve">ch zástupců vyžadována </w:t>
      </w:r>
      <w:r w:rsidR="008E7D6B">
        <w:rPr>
          <w:rFonts w:ascii="Times New Roman" w:hAnsi="Times New Roman"/>
          <w:color w:val="auto"/>
          <w:sz w:val="24"/>
        </w:rPr>
        <w:t>kompenzace.</w:t>
      </w:r>
    </w:p>
    <w:p w14:paraId="66D79EF7" w14:textId="77777777" w:rsidR="00F45D3C" w:rsidRDefault="00F45D3C" w:rsidP="00016740">
      <w:pPr>
        <w:rPr>
          <w:b/>
          <w:u w:val="single"/>
        </w:rPr>
      </w:pPr>
    </w:p>
    <w:p w14:paraId="78FA4D4F" w14:textId="77777777" w:rsidR="00997000" w:rsidRPr="00412F85" w:rsidRDefault="0044767C" w:rsidP="00016740">
      <w:pPr>
        <w:rPr>
          <w:b/>
          <w:u w:val="single"/>
        </w:rPr>
      </w:pPr>
      <w:r w:rsidRPr="00640C76">
        <w:rPr>
          <w:b/>
          <w:u w:val="single"/>
        </w:rPr>
        <w:t>V. Pravidla pro hodnocení výs</w:t>
      </w:r>
      <w:r w:rsidR="00990218">
        <w:rPr>
          <w:b/>
          <w:u w:val="single"/>
        </w:rPr>
        <w:t>ledků vzdělávání žáků</w:t>
      </w:r>
    </w:p>
    <w:p w14:paraId="3574B8E6" w14:textId="77777777" w:rsidR="00997000" w:rsidRDefault="00997000" w:rsidP="00016740"/>
    <w:p w14:paraId="59E62A4B" w14:textId="77777777" w:rsidR="00997000" w:rsidRPr="00410261" w:rsidRDefault="00997000" w:rsidP="00016740">
      <w:pPr>
        <w:rPr>
          <w:b/>
          <w:u w:val="single"/>
        </w:rPr>
      </w:pPr>
      <w:r w:rsidRPr="00410261">
        <w:rPr>
          <w:b/>
          <w:u w:val="single"/>
        </w:rPr>
        <w:t>I.</w:t>
      </w:r>
      <w:r w:rsidR="00D65E47">
        <w:rPr>
          <w:b/>
          <w:u w:val="single"/>
        </w:rPr>
        <w:t xml:space="preserve"> </w:t>
      </w:r>
      <w:r w:rsidRPr="00410261">
        <w:rPr>
          <w:b/>
          <w:u w:val="single"/>
        </w:rPr>
        <w:t xml:space="preserve">Zásady hodnocení průběhu a výsledků vzdělávání a chování ve škole a na akcích pořádaných školou, zásady a </w:t>
      </w:r>
      <w:r w:rsidR="00D65E47">
        <w:rPr>
          <w:b/>
          <w:u w:val="single"/>
        </w:rPr>
        <w:t>pravidla pro sebehodnocení žáků</w:t>
      </w:r>
    </w:p>
    <w:p w14:paraId="6DF157CF" w14:textId="77777777" w:rsidR="00997000" w:rsidRPr="005D1291" w:rsidRDefault="00997000" w:rsidP="00016740"/>
    <w:p w14:paraId="5EC294DC" w14:textId="77777777" w:rsidR="00997000" w:rsidRDefault="00997000" w:rsidP="00016740">
      <w:r>
        <w:t>1. Pedagogičtí pracovníci zajišťují, aby žáci, zákonní</w:t>
      </w:r>
      <w:r w:rsidR="006A24C9">
        <w:t xml:space="preserve"> zástupci nezletilých žáků, byli včas informováni</w:t>
      </w:r>
      <w:r>
        <w:t xml:space="preserve"> o průběhu a výsledcích vzdělávání žáka.</w:t>
      </w:r>
    </w:p>
    <w:p w14:paraId="69D5B514" w14:textId="77777777" w:rsidR="00997000" w:rsidRDefault="00997000" w:rsidP="00016740"/>
    <w:p w14:paraId="4690B574" w14:textId="77777777" w:rsidR="00997000" w:rsidRDefault="00997000" w:rsidP="00016740">
      <w:r>
        <w:t>2. Každé pololetí se vydává žákovi vysvědčení; za první pololetí lze místo vysvědčení vydat žákovi výpis z vysvědčení.</w:t>
      </w:r>
      <w:r w:rsidR="00016740">
        <w:br/>
      </w:r>
    </w:p>
    <w:p w14:paraId="388E0047" w14:textId="77777777" w:rsidR="00997000" w:rsidRDefault="00997000" w:rsidP="00016740">
      <w:r>
        <w:t>3. Hodnocení výsledků vzdělávání žáka na vysvědčení je vyjádřeno k</w:t>
      </w:r>
      <w:r w:rsidR="00D65E47">
        <w:t>lasifikačním stupněm (dále jen „klasifikace“</w:t>
      </w:r>
      <w:r>
        <w:t>), slovně nebo kombinací obou způsobů.</w:t>
      </w:r>
      <w:r>
        <w:br/>
      </w:r>
    </w:p>
    <w:p w14:paraId="3AAD752A" w14:textId="77777777" w:rsidR="00997000" w:rsidRDefault="00C36E3A" w:rsidP="00016740">
      <w:r>
        <w:t>4</w:t>
      </w:r>
      <w:r w:rsidR="00997000">
        <w:t>. U</w:t>
      </w:r>
      <w:r w:rsidR="00412F85">
        <w:t xml:space="preserve"> žáka se speciálními vzdělávacími potřebami</w:t>
      </w:r>
      <w:r w:rsidR="00997000">
        <w:t xml:space="preserve"> rozhodne ředitel školy o použití slovního hodnocení na základě žádosti zákonného zástupce žáka. </w:t>
      </w:r>
      <w:r w:rsidR="00016740">
        <w:br/>
      </w:r>
    </w:p>
    <w:p w14:paraId="2B74B024" w14:textId="77777777" w:rsidR="00997000" w:rsidRPr="00883BAD" w:rsidRDefault="00C36E3A" w:rsidP="00016740">
      <w:r>
        <w:t>5</w:t>
      </w:r>
      <w:r w:rsidR="00997000">
        <w:t xml:space="preserve">. Do vyššího ročníku postoupí žák, který na konci druhého pololetí prospěl ze všech povinných předmětů stanovených školním vzdělávacím programem s výjimkou předmětů výchovného </w:t>
      </w:r>
      <w:r w:rsidR="00997000" w:rsidRPr="00B66B51">
        <w:t xml:space="preserve">zaměření stanovených rámcovým vzdělávacím programem </w:t>
      </w:r>
      <w:r w:rsidR="009C0C86">
        <w:t>a předmětů, z nichž byl uvolněn,</w:t>
      </w:r>
      <w:r w:rsidR="00997000" w:rsidRPr="00B66B51">
        <w:t xml:space="preserve"> </w:t>
      </w:r>
      <w:r w:rsidR="00997000" w:rsidRPr="00912F6B">
        <w:t>pokud mu nebylo povoleno opak</w:t>
      </w:r>
      <w:r w:rsidR="006A24C9">
        <w:t xml:space="preserve">ování ročníku. </w:t>
      </w:r>
      <w:r w:rsidR="00997000" w:rsidRPr="00B66B51">
        <w:t>Do vyššího ročníku postoupí i žák prvního stupně základní školy, který již v rámci prvního stupně opakoval ročník, a žák druhého stupně základní školy, který již v rámci druhého</w:t>
      </w:r>
      <w:r w:rsidR="00997000" w:rsidRPr="00883BAD">
        <w:t xml:space="preserve"> stupně opakoval ročník, a to bez ohledu na prospěch tohoto žáka.</w:t>
      </w:r>
    </w:p>
    <w:p w14:paraId="36960D6D" w14:textId="77777777" w:rsidR="00997000" w:rsidRDefault="00C36E3A" w:rsidP="00016740">
      <w:r>
        <w:t>6</w:t>
      </w:r>
      <w:r w:rsidR="00997000" w:rsidRPr="00883BAD">
        <w:t xml:space="preserve">. Nelze-li žáka hodnotit na konci prvního pololetí, určí ředitel školy pro jeho hodnocení </w:t>
      </w:r>
      <w:r w:rsidR="00997000" w:rsidRPr="00B66B51">
        <w:t xml:space="preserve">náhradní termín, a to tak, aby hodnocení za první pololetí bylo provedeno nejpozději do </w:t>
      </w:r>
      <w:r w:rsidR="00997000">
        <w:t>konce března</w:t>
      </w:r>
      <w:r w:rsidR="00997000" w:rsidRPr="00912F6B">
        <w:t>.</w:t>
      </w:r>
      <w:r w:rsidR="004101B3">
        <w:t xml:space="preserve"> </w:t>
      </w:r>
      <w:r w:rsidR="00997000" w:rsidRPr="00B66B51">
        <w:t xml:space="preserve">Není-li možné hodnotit ani v náhradním termínu, žák se za první pololetí nehodnotí. </w:t>
      </w:r>
      <w:r w:rsidR="00997000" w:rsidRPr="00912F6B">
        <w:t>Není-li žák hodnocen z povinného předmětu vyučovanéh</w:t>
      </w:r>
      <w:r w:rsidR="004101B3">
        <w:t>o v prvním pololetí ani v </w:t>
      </w:r>
      <w:r w:rsidR="00997000" w:rsidRPr="00912F6B">
        <w:t>náhradním termínu, neprospěl.</w:t>
      </w:r>
    </w:p>
    <w:p w14:paraId="358DD8DA" w14:textId="77777777" w:rsidR="00997000" w:rsidRDefault="00C36E3A" w:rsidP="00016740">
      <w:r>
        <w:t>7</w:t>
      </w:r>
      <w:r w:rsidR="00997000">
        <w:t>. Nelze-li žáka hodnotit na konci druhého pololetí, určí ředitel školy pro jeho hodnocení náhradní termín, a to tak, aby hodnocení za druhé pololetí bylo provedeno nejpozději do konce září následujícího školního roku. V období měsíce září do doby hodnocení navštěvuje žák nejbližší vyšší ročník, popřípadě znovu devátý ročník.</w:t>
      </w:r>
    </w:p>
    <w:p w14:paraId="1DC4FD43" w14:textId="77777777" w:rsidR="00997000" w:rsidRDefault="00C36E3A" w:rsidP="00016740">
      <w:r>
        <w:lastRenderedPageBreak/>
        <w:t>8</w:t>
      </w:r>
      <w:r w:rsidR="00997000" w:rsidRPr="00883BAD">
        <w:t xml:space="preserve">. Má-li zákonný zástupce žáka pochybnosti o správnosti hodnocení na konci prvního nebo druhého pololetí, může do 3 pracovních dnů ode dne, </w:t>
      </w:r>
      <w:r w:rsidR="006A24C9">
        <w:t xml:space="preserve">kdy se o hodnocení </w:t>
      </w:r>
      <w:r w:rsidR="00997000" w:rsidRPr="00883BAD">
        <w:t xml:space="preserve">dozvěděl, </w:t>
      </w:r>
      <w:r w:rsidR="00997000" w:rsidRPr="00B66B51">
        <w:t xml:space="preserve">nejpozději však do 3 pracovních dnů od vydání vysvědčení, požádat ředitele školy o </w:t>
      </w:r>
      <w:r w:rsidR="00997000" w:rsidRPr="00912F6B">
        <w:t>přezkoumání výsledků hodnocení žáka</w:t>
      </w:r>
      <w:r w:rsidR="00412F85">
        <w:t>.</w:t>
      </w:r>
    </w:p>
    <w:p w14:paraId="2934B38E" w14:textId="77777777" w:rsidR="00997000" w:rsidRDefault="00C36E3A" w:rsidP="00016740">
      <w:r>
        <w:t>9</w:t>
      </w:r>
      <w:r w:rsidR="00997000">
        <w:t>. Ředitel školy může žákovi, který splnil povinnou školní docházku a na konci druhého pololetí neprospěl</w:t>
      </w:r>
      <w:r w:rsidR="006A24C9">
        <w:t>,</w:t>
      </w:r>
      <w:r w:rsidR="00997000">
        <w:t xml:space="preserve"> nebo nemohl být hodnocen, povolit na žádost jeho zákonného zástupce opakování ročníku po posouzení jeho dosavadních studijních výsledků a důvodů uvedených v žádosti.</w:t>
      </w:r>
    </w:p>
    <w:p w14:paraId="65D91B9C" w14:textId="77777777" w:rsidR="00997000" w:rsidRDefault="00933041" w:rsidP="00016740">
      <w:r>
        <w:t>1</w:t>
      </w:r>
      <w:r w:rsidR="00785B9E">
        <w:t>0</w:t>
      </w:r>
      <w:r w:rsidR="00997000">
        <w:t>. Při porušení povinností stanovených školním řádem lze podle závažnosti tohoto porušení žákovi uložit:</w:t>
      </w:r>
    </w:p>
    <w:p w14:paraId="55052562" w14:textId="77777777" w:rsidR="00997000" w:rsidRDefault="00997000" w:rsidP="00016740">
      <w:r>
        <w:t>a) napomenutí třídního učitele, uděluje se za méně závažný pře</w:t>
      </w:r>
      <w:r w:rsidR="00883B0B">
        <w:t>stupek proti školnímu řádu, zákonný</w:t>
      </w:r>
      <w:r w:rsidR="00122924">
        <w:t xml:space="preserve"> </w:t>
      </w:r>
      <w:r>
        <w:t>zás</w:t>
      </w:r>
      <w:r w:rsidR="004101B3">
        <w:t>tupce je písemně informován.</w:t>
      </w:r>
    </w:p>
    <w:p w14:paraId="41780827" w14:textId="77777777" w:rsidR="00997000" w:rsidRDefault="00997000" w:rsidP="00016740">
      <w:r>
        <w:t>b) důtku třídního učitele, uděluje se za závažné porušení škol</w:t>
      </w:r>
      <w:r w:rsidR="004101B3">
        <w:t>ního řádu, případně za opakovaná</w:t>
      </w:r>
      <w:r>
        <w:t xml:space="preserve"> méně závažná porušení, zák.</w:t>
      </w:r>
      <w:r w:rsidR="00B02224">
        <w:t xml:space="preserve"> </w:t>
      </w:r>
      <w:r>
        <w:t>zás</w:t>
      </w:r>
      <w:r w:rsidR="00883B0B">
        <w:t>tupce je písemně informován.</w:t>
      </w:r>
      <w:r>
        <w:t xml:space="preserve"> </w:t>
      </w:r>
    </w:p>
    <w:p w14:paraId="34DD9B0F" w14:textId="77777777" w:rsidR="00997000" w:rsidRDefault="00997000" w:rsidP="00016740">
      <w:r>
        <w:t>c) důtku ředitele školy, uděluje ředitel školy na základě žádosti třídního učitele nebo i z vlastního popudu za hrubé porušení školního řádu, zák.</w:t>
      </w:r>
      <w:r w:rsidR="00B02224">
        <w:t xml:space="preserve"> </w:t>
      </w:r>
      <w:r>
        <w:t>zástupce j</w:t>
      </w:r>
      <w:r w:rsidR="00883B0B">
        <w:t>e písemně informován</w:t>
      </w:r>
      <w:r>
        <w:t>.</w:t>
      </w:r>
    </w:p>
    <w:p w14:paraId="34924E97" w14:textId="77777777" w:rsidR="00997000" w:rsidRDefault="00785B9E" w:rsidP="00016740">
      <w:r>
        <w:t>11</w:t>
      </w:r>
      <w:r w:rsidR="00997000">
        <w:t xml:space="preserve">. Udělení </w:t>
      </w:r>
      <w:r w:rsidR="00933041">
        <w:t>pochvaly, či</w:t>
      </w:r>
      <w:r w:rsidR="00997000">
        <w:t xml:space="preserve"> ocenění ředitele školy a uložení napomenutí nebo důtky se zaznamená do dokumentace školy. Udělení </w:t>
      </w:r>
      <w:r w:rsidR="00883B0B">
        <w:t>pochvaly, či</w:t>
      </w:r>
      <w:r w:rsidR="00997000">
        <w:t xml:space="preserve"> ocenění</w:t>
      </w:r>
      <w:r>
        <w:t xml:space="preserve"> ředitele školy,</w:t>
      </w:r>
      <w:r w:rsidR="00997000">
        <w:t xml:space="preserve"> se zaznamená na vysvědčení za pololetí, v němž bylo uděleno.</w:t>
      </w:r>
      <w:r w:rsidR="00DF711D">
        <w:br/>
      </w:r>
    </w:p>
    <w:p w14:paraId="6BDDBCE9" w14:textId="77777777" w:rsidR="00997000" w:rsidRPr="005D1291" w:rsidRDefault="00997000" w:rsidP="00016740">
      <w:pPr>
        <w:tabs>
          <w:tab w:val="left" w:pos="7088"/>
        </w:tabs>
        <w:rPr>
          <w:b/>
        </w:rPr>
      </w:pPr>
      <w:r w:rsidRPr="00883BAD">
        <w:rPr>
          <w:b/>
        </w:rPr>
        <w:t>Pravidla pro sebehodnocení žáků:</w:t>
      </w:r>
    </w:p>
    <w:p w14:paraId="34A5307B" w14:textId="77777777" w:rsidR="00997000" w:rsidRDefault="00016740" w:rsidP="00016740">
      <w:pPr>
        <w:pStyle w:val="Normlnweb2"/>
        <w:tabs>
          <w:tab w:val="left" w:pos="7088"/>
        </w:tabs>
        <w:spacing w:before="0" w:after="0"/>
      </w:pPr>
      <w:r>
        <w:t xml:space="preserve">1. Sebehodnocení je </w:t>
      </w:r>
      <w:r w:rsidR="001F382C">
        <w:t>důležitou součástí hodnocení žáků</w:t>
      </w:r>
      <w:r w:rsidR="00997000">
        <w:t>.</w:t>
      </w:r>
    </w:p>
    <w:p w14:paraId="40419FA6" w14:textId="77777777" w:rsidR="00997000" w:rsidRDefault="00997000" w:rsidP="00016740">
      <w:pPr>
        <w:pStyle w:val="Normlnweb2"/>
        <w:tabs>
          <w:tab w:val="left" w:pos="7088"/>
        </w:tabs>
        <w:spacing w:before="0" w:after="0"/>
      </w:pPr>
      <w:r>
        <w:t xml:space="preserve">2. </w:t>
      </w:r>
      <w:r w:rsidRPr="00C72776">
        <w:t>Je zařazováno do procesu vzdělávání průběžně všemi vyučujícími, způsobem přiměřeným věku žáků.</w:t>
      </w:r>
      <w:r>
        <w:t xml:space="preserve"> </w:t>
      </w:r>
    </w:p>
    <w:p w14:paraId="3096694A" w14:textId="77777777" w:rsidR="00997000" w:rsidRDefault="00997000" w:rsidP="00016740">
      <w:pPr>
        <w:pStyle w:val="Normlnweb2"/>
        <w:tabs>
          <w:tab w:val="left" w:pos="7088"/>
        </w:tabs>
        <w:spacing w:before="0" w:after="0"/>
      </w:pPr>
      <w:r>
        <w:t>3. Chyba</w:t>
      </w:r>
      <w:r w:rsidRPr="00C72776">
        <w:t xml:space="preserve"> je přirozená součá</w:t>
      </w:r>
      <w:r w:rsidR="001F382C">
        <w:t>st procesu učení. Ž</w:t>
      </w:r>
      <w:r w:rsidRPr="00C72776">
        <w:t>áci mohou některé práce s</w:t>
      </w:r>
      <w:r w:rsidR="001F382C">
        <w:t>ami opravovat, hodnocení</w:t>
      </w:r>
      <w:r w:rsidRPr="00C72776">
        <w:t xml:space="preserve"> výkonu</w:t>
      </w:r>
      <w:r w:rsidR="001F382C">
        <w:t xml:space="preserve"> žáka</w:t>
      </w:r>
      <w:r w:rsidRPr="00C72776">
        <w:t xml:space="preserve"> musí být dop</w:t>
      </w:r>
      <w:r w:rsidR="00F16CF6">
        <w:t>rovázeno rozborem chyb žáka.</w:t>
      </w:r>
    </w:p>
    <w:p w14:paraId="15520863" w14:textId="77777777" w:rsidR="00997000" w:rsidRPr="00C72776" w:rsidRDefault="00997000" w:rsidP="00016740">
      <w:pPr>
        <w:pStyle w:val="Normlnweb2"/>
        <w:tabs>
          <w:tab w:val="left" w:pos="7088"/>
        </w:tabs>
        <w:spacing w:before="0" w:after="0"/>
      </w:pPr>
      <w:r>
        <w:t>4</w:t>
      </w:r>
      <w:r w:rsidRPr="00C72776">
        <w:t>. Při sebeh</w:t>
      </w:r>
      <w:r w:rsidR="006A24C9">
        <w:t>o</w:t>
      </w:r>
      <w:r w:rsidR="00F16CF6">
        <w:t xml:space="preserve">dnocení se žák snaží vyjádřit, </w:t>
      </w:r>
      <w:r w:rsidR="006A24C9">
        <w:t>c</w:t>
      </w:r>
      <w:r w:rsidRPr="00C72776">
        <w:t>o se mu daří</w:t>
      </w:r>
      <w:r w:rsidR="006A24C9">
        <w:t>,</w:t>
      </w:r>
      <w:r w:rsidRPr="00C72776">
        <w:t xml:space="preserve"> co mu ještě nejde, jaké má rezervy</w:t>
      </w:r>
      <w:r w:rsidR="006A24C9">
        <w:t xml:space="preserve"> a </w:t>
      </w:r>
      <w:r w:rsidRPr="00C72776">
        <w:t>jak bude pokračovat dál</w:t>
      </w:r>
      <w:r>
        <w:t>, v čem by se chtěl zlepšit</w:t>
      </w:r>
      <w:r w:rsidR="00F16CF6">
        <w:t>.</w:t>
      </w:r>
    </w:p>
    <w:p w14:paraId="071882E7" w14:textId="77777777" w:rsidR="00997000" w:rsidRPr="00C72776" w:rsidRDefault="00997000" w:rsidP="00016740">
      <w:pPr>
        <w:pStyle w:val="Normlnweb2"/>
        <w:tabs>
          <w:tab w:val="left" w:pos="7088"/>
        </w:tabs>
        <w:spacing w:before="0" w:after="0"/>
      </w:pPr>
      <w:r>
        <w:t>5</w:t>
      </w:r>
      <w:r w:rsidRPr="00C72776">
        <w:t>. Pedagogové vedou žáka, aby komentoval svoje výkony a výsledky.</w:t>
      </w:r>
    </w:p>
    <w:p w14:paraId="52628F97" w14:textId="77777777" w:rsidR="00997000" w:rsidRPr="00C72776" w:rsidRDefault="00997000" w:rsidP="00016740">
      <w:pPr>
        <w:tabs>
          <w:tab w:val="left" w:pos="7088"/>
        </w:tabs>
      </w:pPr>
      <w:r>
        <w:t>6</w:t>
      </w:r>
      <w:r w:rsidRPr="00C72776">
        <w:t>. Sebehodnocení žáků nemá nahradit klasické hodnoc</w:t>
      </w:r>
      <w:r w:rsidR="006A24C9">
        <w:t>ení</w:t>
      </w:r>
      <w:r>
        <w:t xml:space="preserve">, </w:t>
      </w:r>
      <w:r w:rsidRPr="00C72776">
        <w:t xml:space="preserve">ale má pouze doplňovat a rozšiřovat evaluační procesy a více aktivizovat žáka. </w:t>
      </w:r>
    </w:p>
    <w:p w14:paraId="44941D7A" w14:textId="77777777" w:rsidR="00747DE2" w:rsidRDefault="006A24C9" w:rsidP="00016740">
      <w:pPr>
        <w:pStyle w:val="Normlnweb2"/>
        <w:tabs>
          <w:tab w:val="left" w:pos="7088"/>
        </w:tabs>
        <w:spacing w:before="0" w:after="0"/>
      </w:pPr>
      <w:r>
        <w:t>7.</w:t>
      </w:r>
      <w:r w:rsidR="00F16CF6">
        <w:t xml:space="preserve"> </w:t>
      </w:r>
      <w:r w:rsidR="00933041">
        <w:t>Na konci roku</w:t>
      </w:r>
      <w:r w:rsidR="00997000" w:rsidRPr="00C72776">
        <w:t xml:space="preserve"> žák písemnou nebo ústní formou provede sebehodnocení</w:t>
      </w:r>
      <w:r w:rsidR="00997000">
        <w:t xml:space="preserve">. </w:t>
      </w:r>
    </w:p>
    <w:p w14:paraId="3DDED0E7" w14:textId="77777777" w:rsidR="00747DE2" w:rsidRDefault="00747DE2" w:rsidP="00747DE2">
      <w:pPr>
        <w:rPr>
          <w:b/>
          <w:bCs/>
          <w:szCs w:val="24"/>
        </w:rPr>
      </w:pPr>
    </w:p>
    <w:p w14:paraId="3FDBA994" w14:textId="2FC6CDF4" w:rsidR="00747DE2" w:rsidRDefault="00747DE2" w:rsidP="00747DE2">
      <w:pPr>
        <w:rPr>
          <w:szCs w:val="24"/>
        </w:rPr>
      </w:pPr>
      <w:r>
        <w:rPr>
          <w:b/>
          <w:bCs/>
          <w:szCs w:val="24"/>
        </w:rPr>
        <w:t>Pravidla pro zadávání domácích úkolů</w:t>
      </w:r>
      <w:r>
        <w:rPr>
          <w:szCs w:val="24"/>
        </w:rPr>
        <w:t>:</w:t>
      </w:r>
    </w:p>
    <w:p w14:paraId="69056D47" w14:textId="77777777" w:rsidR="00747DE2" w:rsidRPr="004E013E" w:rsidRDefault="00747DE2" w:rsidP="00747DE2">
      <w:pPr>
        <w:rPr>
          <w:rFonts w:ascii="Helvetica Neue" w:hAnsi="Helvetica Neue"/>
          <w:szCs w:val="24"/>
          <w:shd w:val="clear" w:color="auto" w:fill="FFFFFF"/>
        </w:rPr>
      </w:pPr>
      <w:r w:rsidRPr="004E013E">
        <w:rPr>
          <w:rFonts w:ascii="Helvetica Neue" w:hAnsi="Helvetica Neue"/>
          <w:szCs w:val="24"/>
          <w:shd w:val="clear" w:color="auto" w:fill="FFFFFF"/>
        </w:rPr>
        <w:t>Vyučující jsou oprávněni zadávat žákům domácí úkoly a vyžadovat jejich vypracování při dodržování těchto zásad:</w:t>
      </w:r>
    </w:p>
    <w:p w14:paraId="103E26D2" w14:textId="5950051E" w:rsidR="00747DE2" w:rsidRPr="004E013E" w:rsidRDefault="00747DE2" w:rsidP="00747DE2">
      <w:pPr>
        <w:pStyle w:val="Odstavecseseznamem"/>
        <w:numPr>
          <w:ilvl w:val="0"/>
          <w:numId w:val="17"/>
        </w:numPr>
        <w:overflowPunct/>
        <w:autoSpaceDE/>
        <w:autoSpaceDN/>
        <w:adjustRightInd/>
        <w:textAlignment w:val="auto"/>
      </w:pPr>
      <w:r>
        <w:rPr>
          <w:rFonts w:ascii="Helvetica Neue" w:hAnsi="Helvetica Neue"/>
          <w:shd w:val="clear" w:color="auto" w:fill="FFFFFF"/>
        </w:rPr>
        <w:t>Vyučující</w:t>
      </w:r>
      <w:r w:rsidRPr="004E013E">
        <w:rPr>
          <w:rFonts w:ascii="Helvetica Neue" w:hAnsi="Helvetica Neue"/>
          <w:shd w:val="clear" w:color="auto" w:fill="FFFFFF"/>
        </w:rPr>
        <w:t xml:space="preserve"> zohledňuje odlišné vzdělávací potřeby jednotlivců</w:t>
      </w:r>
    </w:p>
    <w:p w14:paraId="3B63FA97" w14:textId="44B1BCB2" w:rsidR="00747DE2" w:rsidRPr="004E013E" w:rsidRDefault="00747DE2" w:rsidP="00747DE2">
      <w:pPr>
        <w:pStyle w:val="Odstavecseseznamem"/>
        <w:numPr>
          <w:ilvl w:val="0"/>
          <w:numId w:val="17"/>
        </w:numPr>
        <w:overflowPunct/>
        <w:autoSpaceDE/>
        <w:autoSpaceDN/>
        <w:adjustRightInd/>
        <w:textAlignment w:val="auto"/>
      </w:pPr>
      <w:r w:rsidRPr="004E013E">
        <w:rPr>
          <w:rFonts w:ascii="Helvetica Neue" w:hAnsi="Helvetica Neue"/>
          <w:shd w:val="clear" w:color="auto" w:fill="FFFFFF"/>
        </w:rPr>
        <w:t>Domácí úkoly jsou dobrovolné, především pro žáky, k</w:t>
      </w:r>
      <w:r>
        <w:rPr>
          <w:rFonts w:ascii="Helvetica Neue" w:hAnsi="Helvetica Neue"/>
          <w:shd w:val="clear" w:color="auto" w:fill="FFFFFF"/>
        </w:rPr>
        <w:t>teří je chápou jako prostředek k</w:t>
      </w:r>
      <w:r w:rsidRPr="004E013E">
        <w:rPr>
          <w:rFonts w:ascii="Helvetica Neue" w:hAnsi="Helvetica Neue"/>
          <w:shd w:val="clear" w:color="auto" w:fill="FFFFFF"/>
        </w:rPr>
        <w:t> vlastnímu rozvoji</w:t>
      </w:r>
    </w:p>
    <w:p w14:paraId="05914475" w14:textId="77777777" w:rsidR="00747DE2" w:rsidRPr="004E013E" w:rsidRDefault="00747DE2" w:rsidP="00747DE2">
      <w:pPr>
        <w:pStyle w:val="Odstavecseseznamem"/>
        <w:numPr>
          <w:ilvl w:val="0"/>
          <w:numId w:val="17"/>
        </w:numPr>
        <w:overflowPunct/>
        <w:autoSpaceDE/>
        <w:autoSpaceDN/>
        <w:adjustRightInd/>
        <w:textAlignment w:val="auto"/>
        <w:rPr>
          <w:rFonts w:ascii="Helvetica Neue" w:hAnsi="Helvetica Neue"/>
          <w:shd w:val="clear" w:color="auto" w:fill="FFFFFF"/>
        </w:rPr>
      </w:pPr>
      <w:r w:rsidRPr="004E013E">
        <w:rPr>
          <w:rFonts w:ascii="Helvetica Neue" w:hAnsi="Helvetica Neue"/>
          <w:shd w:val="clear" w:color="auto" w:fill="FFFFFF"/>
        </w:rPr>
        <w:t>Vyučující domácí úkoly vyhodnocuje a poskytuje žákovi zpětnou vazbu o správnosti jeho práce</w:t>
      </w:r>
    </w:p>
    <w:p w14:paraId="30FBE890" w14:textId="458DD8B4" w:rsidR="00747DE2" w:rsidRPr="004E013E" w:rsidRDefault="00747DE2" w:rsidP="00747DE2">
      <w:pPr>
        <w:pStyle w:val="Odstavecseseznamem"/>
        <w:numPr>
          <w:ilvl w:val="0"/>
          <w:numId w:val="17"/>
        </w:numPr>
        <w:overflowPunct/>
        <w:autoSpaceDE/>
        <w:autoSpaceDN/>
        <w:adjustRightInd/>
        <w:textAlignment w:val="auto"/>
        <w:rPr>
          <w:rFonts w:ascii="Helvetica Neue" w:hAnsi="Helvetica Neue"/>
          <w:shd w:val="clear" w:color="auto" w:fill="FFFFFF"/>
        </w:rPr>
      </w:pPr>
      <w:r w:rsidRPr="004E013E">
        <w:rPr>
          <w:rFonts w:ascii="Helvetica Neue" w:hAnsi="Helvetica Neue"/>
          <w:shd w:val="clear" w:color="auto" w:fill="FFFFFF"/>
        </w:rPr>
        <w:t>Není vhodné domácí úkoly známkovat</w:t>
      </w:r>
      <w:r>
        <w:rPr>
          <w:rFonts w:ascii="Helvetica Neue" w:hAnsi="Helvetica Neue"/>
          <w:shd w:val="clear" w:color="auto" w:fill="FFFFFF"/>
        </w:rPr>
        <w:t>,</w:t>
      </w:r>
      <w:r w:rsidRPr="004E013E">
        <w:rPr>
          <w:rFonts w:ascii="Helvetica Neue" w:hAnsi="Helvetica Neue"/>
          <w:shd w:val="clear" w:color="auto" w:fill="FFFFFF"/>
        </w:rPr>
        <w:t xml:space="preserve"> pokud se tak děje, hodnocení domácích úkolů nesmí mít rozhodující vliv na výslednou známku </w:t>
      </w:r>
      <w:r>
        <w:rPr>
          <w:rFonts w:ascii="Helvetica Neue" w:hAnsi="Helvetica Neue"/>
          <w:shd w:val="clear" w:color="auto" w:fill="FFFFFF"/>
        </w:rPr>
        <w:t>z daného předmětu na vysvědčení</w:t>
      </w:r>
    </w:p>
    <w:p w14:paraId="4B15AEA9" w14:textId="70D4C63E" w:rsidR="00747DE2" w:rsidRPr="004E013E" w:rsidRDefault="00747DE2" w:rsidP="00747DE2">
      <w:pPr>
        <w:pStyle w:val="Odstavecseseznamem"/>
        <w:numPr>
          <w:ilvl w:val="0"/>
          <w:numId w:val="17"/>
        </w:numPr>
        <w:overflowPunct/>
        <w:autoSpaceDE/>
        <w:autoSpaceDN/>
        <w:adjustRightInd/>
        <w:textAlignment w:val="auto"/>
        <w:rPr>
          <w:rFonts w:ascii="Helvetica Neue" w:hAnsi="Helvetica Neue"/>
          <w:shd w:val="clear" w:color="auto" w:fill="FFFFFF"/>
        </w:rPr>
      </w:pPr>
      <w:r w:rsidRPr="004E013E">
        <w:rPr>
          <w:rFonts w:ascii="Helvetica Neue" w:hAnsi="Helvetica Neue" w:hint="eastAsia"/>
          <w:shd w:val="clear" w:color="auto" w:fill="FFFFFF"/>
        </w:rPr>
        <w:t>Š</w:t>
      </w:r>
      <w:r w:rsidRPr="004E013E">
        <w:rPr>
          <w:rFonts w:ascii="Helvetica Neue" w:hAnsi="Helvetica Neue"/>
          <w:shd w:val="clear" w:color="auto" w:fill="FFFFFF"/>
        </w:rPr>
        <w:t>kolním řádem je stanoven minimální počet známek z jednotlivých předmětů za pololetí, případné známky za domácí úkoly se do tohoto počtu nezahrn</w:t>
      </w:r>
      <w:r>
        <w:rPr>
          <w:rFonts w:ascii="Helvetica Neue" w:hAnsi="Helvetica Neue"/>
          <w:shd w:val="clear" w:color="auto" w:fill="FFFFFF"/>
        </w:rPr>
        <w:t>ují</w:t>
      </w:r>
    </w:p>
    <w:p w14:paraId="19DA54C6" w14:textId="2F0BC5FA" w:rsidR="00747DE2" w:rsidRPr="004E013E" w:rsidRDefault="00747DE2" w:rsidP="00747DE2">
      <w:pPr>
        <w:pStyle w:val="Odstavecseseznamem"/>
        <w:numPr>
          <w:ilvl w:val="0"/>
          <w:numId w:val="17"/>
        </w:numPr>
        <w:overflowPunct/>
        <w:autoSpaceDE/>
        <w:autoSpaceDN/>
        <w:adjustRightInd/>
        <w:textAlignment w:val="auto"/>
        <w:rPr>
          <w:rFonts w:ascii="Helvetica Neue" w:hAnsi="Helvetica Neue"/>
          <w:shd w:val="clear" w:color="auto" w:fill="FFFFFF"/>
        </w:rPr>
      </w:pPr>
      <w:r w:rsidRPr="004E013E">
        <w:rPr>
          <w:rFonts w:ascii="Helvetica Neue" w:hAnsi="Helvetica Neue"/>
          <w:shd w:val="clear" w:color="auto" w:fill="FFFFFF"/>
        </w:rPr>
        <w:t xml:space="preserve">Hodnocení musí být motivující, nelze domácí úkoly nebo nevypracované domácí úkoly hodnotit známkou nedostatečná, protože takovéto hodnocení nevypovídá o </w:t>
      </w:r>
      <w:r>
        <w:rPr>
          <w:rFonts w:ascii="Helvetica Neue" w:hAnsi="Helvetica Neue"/>
          <w:shd w:val="clear" w:color="auto" w:fill="FFFFFF"/>
        </w:rPr>
        <w:t>míře dosažení vzdělávacích cílů</w:t>
      </w:r>
    </w:p>
    <w:p w14:paraId="2A2B6C1F" w14:textId="615CEA44" w:rsidR="00997000" w:rsidRPr="00C72776" w:rsidRDefault="004D6A85" w:rsidP="00016740">
      <w:pPr>
        <w:pStyle w:val="Normlnweb2"/>
        <w:tabs>
          <w:tab w:val="left" w:pos="7088"/>
        </w:tabs>
        <w:spacing w:before="0" w:after="0"/>
      </w:pPr>
      <w:r>
        <w:lastRenderedPageBreak/>
        <w:br/>
      </w:r>
    </w:p>
    <w:p w14:paraId="5EDFBA0D" w14:textId="77777777" w:rsidR="00997000" w:rsidRPr="005D1291" w:rsidRDefault="00997000" w:rsidP="00016740">
      <w:pPr>
        <w:rPr>
          <w:b/>
          <w:u w:val="single"/>
        </w:rPr>
      </w:pPr>
      <w:r w:rsidRPr="00C72776">
        <w:rPr>
          <w:b/>
          <w:u w:val="single"/>
        </w:rPr>
        <w:t>II. Stupně hodnocení prospěchu a chování v případě použití klasifikace, zásady p</w:t>
      </w:r>
      <w:r>
        <w:rPr>
          <w:b/>
          <w:u w:val="single"/>
        </w:rPr>
        <w:t>ro používání slovního hodnocení</w:t>
      </w:r>
      <w:r w:rsidR="004D6A85">
        <w:rPr>
          <w:b/>
          <w:u w:val="single"/>
        </w:rPr>
        <w:br/>
      </w:r>
    </w:p>
    <w:p w14:paraId="47F167ED" w14:textId="77777777" w:rsidR="00997000" w:rsidRDefault="00997000" w:rsidP="00016740">
      <w:r w:rsidRPr="000D2DBB">
        <w:t>1. Chování žáka ve škole a na akcích pořádaných školou se v případě použití klasifikace hodnotí na vysvědčení stupni:</w:t>
      </w:r>
    </w:p>
    <w:p w14:paraId="132CDBD2" w14:textId="77777777" w:rsidR="00997000" w:rsidRDefault="00997000" w:rsidP="00016740">
      <w:r>
        <w:t xml:space="preserve">a) 1 </w:t>
      </w:r>
      <w:r w:rsidR="00F16CF6">
        <w:t>–</w:t>
      </w:r>
      <w:r>
        <w:t xml:space="preserve"> velmi dobré,</w:t>
      </w:r>
    </w:p>
    <w:p w14:paraId="3AF9D045" w14:textId="77777777" w:rsidR="00997000" w:rsidRDefault="00997000" w:rsidP="00016740">
      <w:r>
        <w:t xml:space="preserve">b) 2 </w:t>
      </w:r>
      <w:r w:rsidR="00F16CF6">
        <w:t>–</w:t>
      </w:r>
      <w:r>
        <w:t xml:space="preserve"> uspokojivé,</w:t>
      </w:r>
    </w:p>
    <w:p w14:paraId="1CB7BDC3" w14:textId="77777777" w:rsidR="00997000" w:rsidRDefault="00997000" w:rsidP="00016740">
      <w:r>
        <w:t xml:space="preserve">c) 3 </w:t>
      </w:r>
      <w:r w:rsidR="00F16CF6">
        <w:t xml:space="preserve">– </w:t>
      </w:r>
      <w:r>
        <w:t>neuspokojivé.</w:t>
      </w:r>
    </w:p>
    <w:p w14:paraId="4FF79B62" w14:textId="77777777" w:rsidR="00997000" w:rsidRDefault="00997000" w:rsidP="00016740"/>
    <w:p w14:paraId="6910EB9F" w14:textId="77777777" w:rsidR="00997000" w:rsidRPr="00C72776" w:rsidRDefault="00997000" w:rsidP="00F16CF6">
      <w:pPr>
        <w:ind w:firstLine="708"/>
      </w:pPr>
      <w:r>
        <w:rPr>
          <w:i/>
        </w:rPr>
        <w:t xml:space="preserve">Stupeň 1 </w:t>
      </w:r>
      <w:r w:rsidRPr="00C72776">
        <w:rPr>
          <w:i/>
        </w:rPr>
        <w:t>(velmi dobré):</w:t>
      </w:r>
      <w:r w:rsidRPr="00C72776">
        <w:t xml:space="preserve"> žák uvědoměle dodržuje pravidla cho</w:t>
      </w:r>
      <w:r w:rsidR="00F16CF6">
        <w:t xml:space="preserve">vání a ustanovení vnitřního </w:t>
      </w:r>
      <w:r w:rsidRPr="00C72776">
        <w:t xml:space="preserve">řádu školy. Méně závažných </w:t>
      </w:r>
      <w:r>
        <w:t>přestupků se dopouští ojediněle, pokud byl</w:t>
      </w:r>
      <w:r w:rsidR="00F16CF6">
        <w:t>a</w:t>
      </w:r>
      <w:r>
        <w:t xml:space="preserve"> udělena kázeňská opatření</w:t>
      </w:r>
      <w:r w:rsidR="00F16CF6">
        <w:t>,</w:t>
      </w:r>
      <w:r>
        <w:t xml:space="preserve"> došlo k nápravě. Žák je </w:t>
      </w:r>
      <w:r w:rsidRPr="00C72776">
        <w:t>přístupný</w:t>
      </w:r>
      <w:r>
        <w:t xml:space="preserve"> </w:t>
      </w:r>
      <w:r w:rsidRPr="00C72776">
        <w:t>výchovnému působení a s</w:t>
      </w:r>
      <w:r w:rsidR="00F16CF6">
        <w:t>naží se své chyby napravit.</w:t>
      </w:r>
    </w:p>
    <w:p w14:paraId="492C179D" w14:textId="77777777" w:rsidR="00997000" w:rsidRPr="00C72776" w:rsidRDefault="00997000" w:rsidP="00F16CF6">
      <w:pPr>
        <w:ind w:firstLine="708"/>
      </w:pPr>
      <w:r>
        <w:rPr>
          <w:i/>
        </w:rPr>
        <w:t xml:space="preserve">Stupeň 2 </w:t>
      </w:r>
      <w:r w:rsidRPr="00C72776">
        <w:rPr>
          <w:i/>
        </w:rPr>
        <w:t>(uspokojivé):</w:t>
      </w:r>
      <w:r w:rsidRPr="00C72776">
        <w:t xml:space="preserve"> chování žáka je v rozporu s pravidly chování a s ustanoveními vnitřního řádu školy. Žák se dopustí závažného přestupku proti pravidlům slušného chování nebo vnitřnímu řádu školy; nebo se opakovaně dopustí méně závažných přestupků. Zpravidla se přes </w:t>
      </w:r>
      <w:r>
        <w:t>důtku uloženou ředitelem</w:t>
      </w:r>
      <w:r w:rsidRPr="00C72776">
        <w:t xml:space="preserve"> </w:t>
      </w:r>
      <w:r>
        <w:t xml:space="preserve">školy </w:t>
      </w:r>
      <w:r w:rsidRPr="00C72776">
        <w:t>dopouští dalších přestupků, narušuje výchovně vzdělávací činnost školy, ohrožuje bezpečnost a zdraví svoje nebo jiných osob.</w:t>
      </w:r>
    </w:p>
    <w:p w14:paraId="3B92CE9B" w14:textId="77777777" w:rsidR="00997000" w:rsidRDefault="00997000" w:rsidP="00F16CF6">
      <w:pPr>
        <w:ind w:firstLine="708"/>
      </w:pPr>
      <w:r>
        <w:rPr>
          <w:i/>
        </w:rPr>
        <w:t xml:space="preserve">Stupeň 3 </w:t>
      </w:r>
      <w:r w:rsidRPr="00C72776">
        <w:rPr>
          <w:i/>
        </w:rPr>
        <w:t>(neuspokojivé):</w:t>
      </w:r>
      <w:r w:rsidRPr="00C72776">
        <w:t xml:space="preserve"> chování žáka ve škole je v příkrém rozporu s pravidly slušného chování. Dopustí se takových závažných přestupků proti vnitřnímu řádu školy nebo provinění, že je jimi vážně ohrožena výchova nebo bezpečnost a zdraví jiných osob. Záměrně narušuje hrubým způsobem výchovně vzdělávací činnost školy. Zpravidla se přes </w:t>
      </w:r>
      <w:r>
        <w:t xml:space="preserve">opakovanou </w:t>
      </w:r>
      <w:r w:rsidRPr="00C72776">
        <w:t>důtku ředitele školy dopouští dalších přestupků.</w:t>
      </w:r>
    </w:p>
    <w:p w14:paraId="0A0CF1B8" w14:textId="77777777" w:rsidR="00997000" w:rsidRDefault="00997000" w:rsidP="00016740">
      <w:r>
        <w:t xml:space="preserve">2. Výsledky vzdělávání žáka v jednotlivých povinných a nepovinných předmětech stanovených školním vzdělávacím programem a chování žáka ve škole a na </w:t>
      </w:r>
      <w:r w:rsidR="00F16CF6">
        <w:t>akcích pořádaných školou jsou v </w:t>
      </w:r>
      <w:r>
        <w:t>případě použití slovního hodnocení popsány tak, aby byla zřejmá úroveň vzdělání žáka, které dosáhl zejména ve vztahu k očekávaným výstupům formulovaným v učebních osnovách jednotlivých předmětů školního vzdělávacího programu, k jeho vzdělávacím a osobnostním předpokladům a k věku žáka. Slovní hodnocení zahrnuje posou</w:t>
      </w:r>
      <w:r w:rsidR="00F16CF6">
        <w:t>zení výsledků vzdělávání žáka v </w:t>
      </w:r>
      <w:r>
        <w:t>jejich vývoji, ohodnocení píle žáka a jeho přístupu ke vzdělávání i v souvislostech, které ovlivňují jeho výkon, a naznačení dalšího rozvoje žáka. Obsahuje také zdůvodnění hodnocení a doporučení, jak předcházet případným neúspěchům žáka a jak je překonávat.</w:t>
      </w:r>
    </w:p>
    <w:p w14:paraId="2DA1D86B" w14:textId="77777777" w:rsidR="00997000" w:rsidRDefault="00997000" w:rsidP="00016740">
      <w:r>
        <w:t>3. Výsledky vzdělávání žáka v jednotlivých povinných a nepovinných předmětech stanovených školním vzdělávacím programem se v případě použití klasifikace hodnotí na vysvědčení stupni prospěchu:</w:t>
      </w:r>
    </w:p>
    <w:p w14:paraId="34F839AB" w14:textId="77777777" w:rsidR="00997000" w:rsidRDefault="00997000" w:rsidP="00016740">
      <w:r>
        <w:t xml:space="preserve">a) 1 </w:t>
      </w:r>
      <w:r w:rsidR="00F16CF6">
        <w:t>–</w:t>
      </w:r>
      <w:r>
        <w:t xml:space="preserve"> výborný,</w:t>
      </w:r>
    </w:p>
    <w:p w14:paraId="31C922D3" w14:textId="77777777" w:rsidR="00997000" w:rsidRDefault="00997000" w:rsidP="00016740">
      <w:r>
        <w:t xml:space="preserve">b) 2 </w:t>
      </w:r>
      <w:r w:rsidR="00F16CF6">
        <w:t xml:space="preserve">– </w:t>
      </w:r>
      <w:r>
        <w:t>chvalitebný,</w:t>
      </w:r>
    </w:p>
    <w:p w14:paraId="0C49B9FE" w14:textId="77777777" w:rsidR="00997000" w:rsidRDefault="00997000" w:rsidP="00016740">
      <w:r>
        <w:t xml:space="preserve">c) 3 </w:t>
      </w:r>
      <w:r w:rsidR="00F16CF6">
        <w:t>–</w:t>
      </w:r>
      <w:r>
        <w:t xml:space="preserve"> dobrý,</w:t>
      </w:r>
    </w:p>
    <w:p w14:paraId="037107BD" w14:textId="77777777" w:rsidR="00997000" w:rsidRDefault="00997000" w:rsidP="00016740">
      <w:r>
        <w:t xml:space="preserve">d) 4 </w:t>
      </w:r>
      <w:r w:rsidR="00F16CF6">
        <w:t>–</w:t>
      </w:r>
      <w:r>
        <w:t xml:space="preserve"> dostatečný,</w:t>
      </w:r>
    </w:p>
    <w:p w14:paraId="2242958F" w14:textId="77777777" w:rsidR="00997000" w:rsidRDefault="00F16CF6" w:rsidP="00016740">
      <w:r>
        <w:t>e) 5 –</w:t>
      </w:r>
      <w:r w:rsidR="00997000">
        <w:t xml:space="preserve"> nedostatečný.</w:t>
      </w:r>
    </w:p>
    <w:p w14:paraId="6F7055C1" w14:textId="77777777" w:rsidR="00997000" w:rsidRDefault="00997000" w:rsidP="00016740"/>
    <w:p w14:paraId="4396BFE7" w14:textId="77777777" w:rsidR="00997000" w:rsidRDefault="00997000" w:rsidP="00016740">
      <w:r>
        <w:t>4. Při hodnocení touto stupnicí jsou výsledky vzděl</w:t>
      </w:r>
      <w:r w:rsidR="006A24C9">
        <w:t>ávání a chování žáka</w:t>
      </w:r>
      <w:r>
        <w:t xml:space="preserve"> hodnoceny tak, aby byla zřejmá úroveň vzdělání žáka, které dosáhl zejména vzhledem k očekávaným výstupům jednotlivých předmětů školního vzdělávacího programu, ke svým vzdělávacím a osobnostním předpokladům a k věku. Klasifikace zahrnuje ohodnocení přístupu</w:t>
      </w:r>
      <w:r w:rsidR="00F16CF6">
        <w:t xml:space="preserve"> žáka a jeho přístupu ke </w:t>
      </w:r>
      <w:r>
        <w:t>vzdělávání i v souvislostech, které ovlivňují jeho výkon.</w:t>
      </w:r>
    </w:p>
    <w:p w14:paraId="094CE540" w14:textId="77777777" w:rsidR="00997000" w:rsidRDefault="00997000" w:rsidP="00016740">
      <w:r>
        <w:lastRenderedPageBreak/>
        <w:t>5. Př</w:t>
      </w:r>
      <w:r w:rsidR="006A24C9">
        <w:t>i hodnocení žáka</w:t>
      </w:r>
      <w:r>
        <w:t xml:space="preserve"> se na prvním stupni použije pro zápis stupně hodnocení číslice, na druhém stupni se použije slovní označení </w:t>
      </w:r>
      <w:r w:rsidR="006A24C9">
        <w:t>stupně hodnocení</w:t>
      </w:r>
      <w:r>
        <w:t>.</w:t>
      </w:r>
    </w:p>
    <w:p w14:paraId="6603840A" w14:textId="77777777" w:rsidR="00997000" w:rsidRDefault="00997000" w:rsidP="00016740">
      <w:r>
        <w:t>6. Celkové hodnocení žáka se na vysvědčení vyjadřuje stupni:</w:t>
      </w:r>
    </w:p>
    <w:p w14:paraId="2FED71E3" w14:textId="77777777" w:rsidR="00997000" w:rsidRDefault="00997000" w:rsidP="00016740">
      <w:r>
        <w:t>a) prospěl(a) s vyznamenáním,</w:t>
      </w:r>
    </w:p>
    <w:p w14:paraId="4336EDC7" w14:textId="77777777" w:rsidR="00997000" w:rsidRDefault="00997000" w:rsidP="00016740">
      <w:r>
        <w:t>b) prospěl(a),</w:t>
      </w:r>
    </w:p>
    <w:p w14:paraId="2D4CBCBE" w14:textId="77777777" w:rsidR="00997000" w:rsidRDefault="00650FAF" w:rsidP="00016740">
      <w:r>
        <w:t>c) neprospěl(a),</w:t>
      </w:r>
    </w:p>
    <w:p w14:paraId="73F18981" w14:textId="77777777" w:rsidR="00997000" w:rsidRDefault="00997000" w:rsidP="00016740">
      <w:r>
        <w:t>d) nehodnocen(a)</w:t>
      </w:r>
      <w:r w:rsidR="00650FAF">
        <w:t>.</w:t>
      </w:r>
    </w:p>
    <w:p w14:paraId="14351AD1" w14:textId="77777777" w:rsidR="00997000" w:rsidRDefault="00997000" w:rsidP="00016740">
      <w:r>
        <w:t>7. Žák je hodnocen stupněm</w:t>
      </w:r>
    </w:p>
    <w:p w14:paraId="54528EA1" w14:textId="77777777" w:rsidR="00997000" w:rsidRPr="00385263" w:rsidRDefault="00997000" w:rsidP="00016740">
      <w:pPr>
        <w:rPr>
          <w:color w:val="0000FF"/>
        </w:rPr>
      </w:pPr>
      <w:r>
        <w:t>a) prospěl(a) s vyznamenáním, není-li v žádném z povinných předmětů stanovených školním vzdělávacím programem hodnocen na vysvědčení</w:t>
      </w:r>
      <w:r w:rsidR="00F16CF6">
        <w:t xml:space="preserve"> stupněm prospěchu horším než 2/</w:t>
      </w:r>
      <w:r>
        <w:t xml:space="preserve">chvalitebný, průměr stupňů prospěchu ze všech povinných předmětů stanovených školním vzdělávacím programem není vyšší než </w:t>
      </w:r>
      <w:smartTag w:uri="urn:schemas-microsoft-com:office:smarttags" w:element="metricconverter">
        <w:smartTagPr>
          <w:attr w:name="ProductID" w:val="1,5 a"/>
        </w:smartTagPr>
        <w:r>
          <w:t>1,5 a</w:t>
        </w:r>
      </w:smartTag>
      <w:r>
        <w:t xml:space="preserve"> jeho chování je</w:t>
      </w:r>
      <w:r w:rsidR="00650FAF">
        <w:t xml:space="preserve"> hodnoceno stupněm velmi dobré,</w:t>
      </w:r>
      <w:r>
        <w:rPr>
          <w:color w:val="0000FF"/>
        </w:rPr>
        <w:t xml:space="preserve"> </w:t>
      </w:r>
      <w:r w:rsidRPr="00C30524">
        <w:t xml:space="preserve">v případě použití slovního hodnocení nebo kombinace slovního hodnocení a klasifikace postupuje škola podle pravidel hodnocení </w:t>
      </w:r>
      <w:r w:rsidR="00017C39">
        <w:t>žáků,</w:t>
      </w:r>
    </w:p>
    <w:p w14:paraId="7E3693FF" w14:textId="77777777" w:rsidR="00997000" w:rsidRDefault="00997000" w:rsidP="00016740">
      <w:r>
        <w:t xml:space="preserve">b) prospěl(a), není-li v žádném z povinných předmětů stanovených školním vzdělávacím programem hodnocen na </w:t>
      </w:r>
      <w:r w:rsidR="00F16CF6">
        <w:t>vysvědčení stupněm prospěchu 5/</w:t>
      </w:r>
      <w:r>
        <w:t>nedostatečný nebo odpovídajícím slovním hodnocením,</w:t>
      </w:r>
    </w:p>
    <w:p w14:paraId="0ED891DB" w14:textId="77777777" w:rsidR="00997000" w:rsidRDefault="00997000" w:rsidP="00016740">
      <w:r>
        <w:t xml:space="preserve">c) neprospěl(a), je-li v některém z povinných předmětů stanovených školním vzdělávacím programem hodnocen na </w:t>
      </w:r>
      <w:r w:rsidR="00F16CF6">
        <w:t>vysvědčení stupněm prospěchu 5/</w:t>
      </w:r>
      <w:r>
        <w:t xml:space="preserve">nedostatečný nebo odpovídajícím slovním hodnocením, není-li z něho hodnocen na konci </w:t>
      </w:r>
      <w:r w:rsidR="00F16CF6">
        <w:t>2</w:t>
      </w:r>
      <w:r>
        <w:t>.</w:t>
      </w:r>
      <w:r w:rsidR="00F16CF6">
        <w:t xml:space="preserve"> pololetí,</w:t>
      </w:r>
    </w:p>
    <w:p w14:paraId="2560278C" w14:textId="77777777" w:rsidR="00997000" w:rsidRDefault="00997000" w:rsidP="00016740">
      <w:r>
        <w:t xml:space="preserve">d) nehodnocen, není-li možné žáka z povinných předmětů hodnotit na konci </w:t>
      </w:r>
      <w:r w:rsidR="00F16CF6">
        <w:t>1</w:t>
      </w:r>
      <w:r>
        <w:t>.</w:t>
      </w:r>
      <w:r w:rsidR="00F16CF6">
        <w:t xml:space="preserve"> </w:t>
      </w:r>
      <w:r>
        <w:t>pololetí</w:t>
      </w:r>
      <w:r w:rsidR="00F16CF6">
        <w:t>.</w:t>
      </w:r>
    </w:p>
    <w:p w14:paraId="74D9E70B" w14:textId="77777777" w:rsidR="00997000" w:rsidRPr="00194778" w:rsidRDefault="00997000" w:rsidP="00016740"/>
    <w:p w14:paraId="6681923F" w14:textId="77777777" w:rsidR="00997000" w:rsidRPr="00194778" w:rsidRDefault="004D6A85" w:rsidP="00016740">
      <w:r>
        <w:t>8</w:t>
      </w:r>
      <w:r w:rsidR="00997000" w:rsidRPr="00194778">
        <w:t>. Klasifikaci výsledků vzdělávání žáka v jednotlivých předmětech a chování žáka lze doplnit slovním hodnocením, které bude obsahovat i hodnocení klíčových kompetenc</w:t>
      </w:r>
      <w:r w:rsidR="001F382C">
        <w:t>í.</w:t>
      </w:r>
    </w:p>
    <w:p w14:paraId="13D46177" w14:textId="77777777" w:rsidR="00997000" w:rsidRDefault="00997000" w:rsidP="00016740"/>
    <w:p w14:paraId="55ABDF41" w14:textId="77777777" w:rsidR="00997000" w:rsidRPr="005D1291" w:rsidRDefault="004D6A85" w:rsidP="00016740">
      <w:r>
        <w:t>9</w:t>
      </w:r>
      <w:r w:rsidR="00997000" w:rsidRPr="000D2DBB">
        <w:t>. Stupně hodnocení prospěchu v případě použití klasifikace a jejich charakteristika, včetně předem stanovených kritérií</w:t>
      </w:r>
    </w:p>
    <w:p w14:paraId="3DA0B653" w14:textId="77777777" w:rsidR="00997000" w:rsidRPr="00C72776" w:rsidRDefault="00997000" w:rsidP="00016740">
      <w:pPr>
        <w:pStyle w:val="Psmeno"/>
        <w:ind w:left="0" w:firstLine="0"/>
        <w:jc w:val="left"/>
        <w:rPr>
          <w:rFonts w:ascii="Times New Roman" w:hAnsi="Times New Roman"/>
          <w:sz w:val="24"/>
        </w:rPr>
      </w:pPr>
      <w:r w:rsidRPr="00C72776">
        <w:rPr>
          <w:rFonts w:ascii="Times New Roman" w:hAnsi="Times New Roman"/>
          <w:sz w:val="24"/>
        </w:rPr>
        <w:t xml:space="preserve">Pro potřeby klasifikace se předměty dělí do tří skupin: </w:t>
      </w:r>
    </w:p>
    <w:p w14:paraId="597F75B4" w14:textId="77777777" w:rsidR="00997000" w:rsidRPr="00C72776" w:rsidRDefault="00F16CF6" w:rsidP="00016740">
      <w:r>
        <w:t>–</w:t>
      </w:r>
      <w:r w:rsidR="00997000" w:rsidRPr="00C72776">
        <w:t xml:space="preserve"> předměty s </w:t>
      </w:r>
      <w:r>
        <w:t>převahou teoretického zaměření,</w:t>
      </w:r>
    </w:p>
    <w:p w14:paraId="09D35548" w14:textId="77777777" w:rsidR="00997000" w:rsidRPr="00C72776" w:rsidRDefault="00F16CF6" w:rsidP="00016740">
      <w:r>
        <w:t>–</w:t>
      </w:r>
      <w:r w:rsidR="00997000" w:rsidRPr="00C72776">
        <w:t xml:space="preserve"> předměty s</w:t>
      </w:r>
      <w:r>
        <w:t xml:space="preserve"> převahou praktických činností,</w:t>
      </w:r>
    </w:p>
    <w:p w14:paraId="0B7B6B4C" w14:textId="77777777" w:rsidR="00997000" w:rsidRPr="00C72776" w:rsidRDefault="00F16CF6" w:rsidP="00016740">
      <w:r>
        <w:t>–</w:t>
      </w:r>
      <w:r w:rsidR="00997000" w:rsidRPr="00C72776">
        <w:t xml:space="preserve"> předměty s převahou výchovného a</w:t>
      </w:r>
      <w:r>
        <w:t xml:space="preserve"> uměleckého odborného zaměření.</w:t>
      </w:r>
    </w:p>
    <w:p w14:paraId="18D008AC" w14:textId="77777777" w:rsidR="00997000" w:rsidRPr="005D1291" w:rsidRDefault="00997000" w:rsidP="00016740">
      <w:r w:rsidRPr="00C72776">
        <w:t>Kritéria pro jednotlivé klasifikační stupně jsou formulována před</w:t>
      </w:r>
      <w:r w:rsidR="001F382C">
        <w:t>evším pro celkovou klasifikaci.</w:t>
      </w:r>
    </w:p>
    <w:p w14:paraId="7FE95B96" w14:textId="77777777" w:rsidR="00997000" w:rsidRPr="005D1291" w:rsidRDefault="00997000" w:rsidP="00016740">
      <w:pPr>
        <w:pStyle w:val="Nadpis2"/>
        <w:ind w:left="0"/>
        <w:jc w:val="left"/>
        <w:rPr>
          <w:rFonts w:ascii="Times New Roman" w:hAnsi="Times New Roman"/>
          <w:b/>
          <w:u w:val="single"/>
        </w:rPr>
      </w:pPr>
      <w:r w:rsidRPr="005D1291">
        <w:rPr>
          <w:rFonts w:ascii="Times New Roman" w:hAnsi="Times New Roman"/>
          <w:b/>
          <w:u w:val="single"/>
        </w:rPr>
        <w:t>10.1. Klasifikace ve vyučovacích předmětech s převahou teoretického zaměření</w:t>
      </w:r>
      <w:r w:rsidR="004D6A85">
        <w:rPr>
          <w:rFonts w:ascii="Times New Roman" w:hAnsi="Times New Roman"/>
          <w:b/>
          <w:u w:val="single"/>
        </w:rPr>
        <w:br/>
      </w:r>
    </w:p>
    <w:p w14:paraId="366B9708" w14:textId="77777777" w:rsidR="00997000" w:rsidRPr="00C72776" w:rsidRDefault="00997000" w:rsidP="00016740">
      <w:r w:rsidRPr="00C72776">
        <w:t>Převahu teoretického zaměření mají jazykové, společenskovědní, přírodovědné předměty a matematika.</w:t>
      </w:r>
    </w:p>
    <w:p w14:paraId="588DEC64" w14:textId="77777777" w:rsidR="00997000" w:rsidRPr="00C72776" w:rsidRDefault="00017C39" w:rsidP="00016740">
      <w:r>
        <w:t>Při klasifikaci se</w:t>
      </w:r>
      <w:r w:rsidR="00997000" w:rsidRPr="00C72776">
        <w:t xml:space="preserve"> hodnotí: </w:t>
      </w:r>
    </w:p>
    <w:p w14:paraId="57B2940A" w14:textId="77777777" w:rsidR="00997000" w:rsidRPr="00C72776" w:rsidRDefault="00F16CF6" w:rsidP="00016740">
      <w:r>
        <w:t>–</w:t>
      </w:r>
      <w:r w:rsidR="00997000" w:rsidRPr="00C72776">
        <w:t xml:space="preserve"> ucelenost, přesnost a trvalost osvojení požadovaných poznatků, faktů, pojmů, definic, zákonitostí a vztahů, kvalita a rozsah získaných dovedností vykonávat požadované intelektuální a motorické činnosti,</w:t>
      </w:r>
    </w:p>
    <w:p w14:paraId="78E62A0E" w14:textId="77777777" w:rsidR="00997000" w:rsidRPr="00C72776" w:rsidRDefault="00F16CF6" w:rsidP="00016740">
      <w:r>
        <w:t>–</w:t>
      </w:r>
      <w:r w:rsidR="00997000" w:rsidRPr="00C72776">
        <w:t xml:space="preserve"> schopnost uplatňovat osvojené poznatky a dovednosti při řešení teoretických a praktických úkolů, při výkladu a hodnocení společenských a přírodních jevů a zákonitostí,</w:t>
      </w:r>
    </w:p>
    <w:p w14:paraId="30E866E7" w14:textId="77777777" w:rsidR="00997000" w:rsidRPr="00C72776" w:rsidRDefault="00F16CF6" w:rsidP="00016740">
      <w:r>
        <w:t>–</w:t>
      </w:r>
      <w:r w:rsidR="00997000" w:rsidRPr="00C72776">
        <w:t xml:space="preserve"> kvalita myšlení, především jeho logika, samostatnost a tvořivost,</w:t>
      </w:r>
    </w:p>
    <w:p w14:paraId="5EC083A8" w14:textId="77777777" w:rsidR="00997000" w:rsidRPr="00C72776" w:rsidRDefault="00F16CF6" w:rsidP="00016740">
      <w:r>
        <w:t>–</w:t>
      </w:r>
      <w:r w:rsidR="00997000" w:rsidRPr="00C72776">
        <w:t xml:space="preserve"> aktivita v přístupu k činnostem, zájem o ně a vztah k nim,</w:t>
      </w:r>
    </w:p>
    <w:p w14:paraId="1A87B8C6" w14:textId="77777777" w:rsidR="00997000" w:rsidRPr="00C72776" w:rsidRDefault="005E666D" w:rsidP="00016740">
      <w:r>
        <w:t>–</w:t>
      </w:r>
      <w:r w:rsidR="00997000" w:rsidRPr="00C72776">
        <w:t xml:space="preserve"> přesnost, výstižnost a odborná i jazyková správnost ústního a písemného projevu,</w:t>
      </w:r>
    </w:p>
    <w:p w14:paraId="63C83741" w14:textId="77777777" w:rsidR="00997000" w:rsidRPr="00C72776" w:rsidRDefault="005E666D" w:rsidP="00016740">
      <w:r>
        <w:t>–</w:t>
      </w:r>
      <w:r w:rsidR="00997000" w:rsidRPr="00C72776">
        <w:t xml:space="preserve"> kvalita výsledků činností,</w:t>
      </w:r>
    </w:p>
    <w:p w14:paraId="12FCA2B7" w14:textId="77777777" w:rsidR="00997000" w:rsidRPr="00C72776" w:rsidRDefault="005E666D" w:rsidP="00016740">
      <w:r>
        <w:t>–</w:t>
      </w:r>
      <w:r w:rsidR="00997000" w:rsidRPr="00C72776">
        <w:t xml:space="preserve"> osvojení účinných metod samostatného studia.</w:t>
      </w:r>
    </w:p>
    <w:p w14:paraId="00FB01C1" w14:textId="77777777" w:rsidR="00997000" w:rsidRDefault="00997000" w:rsidP="00016740"/>
    <w:p w14:paraId="387EF03A" w14:textId="77777777" w:rsidR="00D56E3A" w:rsidRPr="00C72776" w:rsidRDefault="00D56E3A" w:rsidP="00016740"/>
    <w:p w14:paraId="78D2B3DD" w14:textId="77777777" w:rsidR="00997000" w:rsidRPr="005D1291" w:rsidRDefault="00997000" w:rsidP="00016740">
      <w:r w:rsidRPr="00C72776">
        <w:t>Výchovně vzdělávací výsledky se klasifikují podle těchto kritérií:</w:t>
      </w:r>
    </w:p>
    <w:p w14:paraId="464B25F0" w14:textId="77777777" w:rsidR="00997000" w:rsidRPr="00C72776" w:rsidRDefault="00997000" w:rsidP="00016740">
      <w:pPr>
        <w:rPr>
          <w:i/>
        </w:rPr>
      </w:pPr>
      <w:r w:rsidRPr="00C72776">
        <w:rPr>
          <w:i/>
        </w:rPr>
        <w:t>Stupeň 1 (výborný)</w:t>
      </w:r>
    </w:p>
    <w:p w14:paraId="4BFB3D61" w14:textId="77777777" w:rsidR="00997000" w:rsidRDefault="00997000" w:rsidP="00016740">
      <w:r w:rsidRPr="00C72776">
        <w:t xml:space="preserve">Žák ovládá požadované poznatky, fakta, pojmy, definice a zákonitosti uceleně, přesně a úplně a chápe vztahy mezi nimi. Pohotově vykonává požadované intelektuální a motorické činnosti. Samostatně a tvořivě uplatňuje osvojené poznatky a dovednosti při řešení teoretických a praktických úkolů, při výkladu a hodnocení jevů a zákonitostí. Myslí logicky správně, zřetelně se u něho projevuje samostatnost a tvořivost. Jeho ústní a písemný projev je správný, přesný a výstižný. Grafický projev je přesný a estetický. Výsledky jeho </w:t>
      </w:r>
      <w:r w:rsidR="005E666D">
        <w:t>činnosti jsou kvalitní, pouze s </w:t>
      </w:r>
      <w:r w:rsidRPr="00C72776">
        <w:t>menšími nedostatky. Je schopen samostatně studovat vhodné texty.</w:t>
      </w:r>
    </w:p>
    <w:p w14:paraId="006EA03D" w14:textId="77777777" w:rsidR="00D56E3A" w:rsidRPr="005D1291" w:rsidRDefault="00D56E3A" w:rsidP="00016740"/>
    <w:p w14:paraId="2F05EA26" w14:textId="77777777" w:rsidR="00997000" w:rsidRPr="00C72776" w:rsidRDefault="00997000" w:rsidP="00016740">
      <w:pPr>
        <w:rPr>
          <w:i/>
        </w:rPr>
      </w:pPr>
      <w:r w:rsidRPr="00C72776">
        <w:rPr>
          <w:i/>
        </w:rPr>
        <w:t>Stupeň 2 (chvalitebný)</w:t>
      </w:r>
    </w:p>
    <w:p w14:paraId="10F4912B" w14:textId="77777777" w:rsidR="00997000" w:rsidRPr="00C72776" w:rsidRDefault="00997000" w:rsidP="00016740">
      <w:r w:rsidRPr="00C72776">
        <w:t>Žák ovládá požadované poznatky, fakta, pojmy, definice a zákonitosti v podstatě uceleně, přesně a úplně. Pohotově vykonává požadované intelektuální a motorické činnosti. Samostatně a produktivně nebo podle menších podnětů učitele uplatňuje osvojené poznatky a dovednosti při řešení teoretických a praktických úkolů, při výkladu a hodnocení jevů a zákonitostí. Myslí správně, v jeho myšlení se projevuje logika a tvořivost. Ústní a písemný projev mívá menší nedostatky ve správnosti, přesnosti a výstižnosti. Kvalita výsledků činn</w:t>
      </w:r>
      <w:r w:rsidR="005E666D">
        <w:t>osti je zpravidla bez </w:t>
      </w:r>
      <w:r w:rsidRPr="00C72776">
        <w:t>podstatných nedostatků. Grafický projev je estetický, bez větších nepřesností. Je schopen samostatně nebo s menší pomocí studovat vhodné texty.</w:t>
      </w:r>
    </w:p>
    <w:p w14:paraId="1171EA0A" w14:textId="77777777" w:rsidR="00997000" w:rsidRPr="00C72776" w:rsidRDefault="00997000" w:rsidP="00016740">
      <w:pPr>
        <w:rPr>
          <w:i/>
        </w:rPr>
      </w:pPr>
      <w:r w:rsidRPr="00C72776">
        <w:rPr>
          <w:i/>
        </w:rPr>
        <w:t>Stupeň 3 (dobrý)</w:t>
      </w:r>
    </w:p>
    <w:p w14:paraId="5A2C416F" w14:textId="77777777" w:rsidR="00997000" w:rsidRPr="00C72776" w:rsidRDefault="00997000" w:rsidP="00016740">
      <w:r w:rsidRPr="00C72776">
        <w:t>Žák má v ucelenosti, přesnosti a úplnosti osvojení si požadovaných poznatků, faktů, pojmů, definic a zákonitostí nepodstatné mezery. Při vykonávání požadovaných intelektuálních a motorických činností projevuje nedostatky. Podstatnější nepřesnosti a chyby dovede za pomoci učitele korigovat. V uplatňování osvojených poznatků a dovedností při řešení teoretických a praktických úkolů se dopouští chyb. Uplatňuje poznatky a provádí hodnocení jevů a zákonitostí podle podnětů učitele. Jeho myšlení je vcelku správné, ale málo tvořivé, v jeho logice se vyskytují chyby. V ústním a písemném projevu má nedostatky ve správnosti, přesnosti a výstižnosti. V kvalitě výsledků jeho činnosti se projevují častější nedostatky, grafický projev je méně estetický a má menší nedostatky. Je schopen samostatně studovat podle návodu učitele.</w:t>
      </w:r>
    </w:p>
    <w:p w14:paraId="6ED71F91" w14:textId="77777777" w:rsidR="00997000" w:rsidRPr="00C72776" w:rsidRDefault="00997000" w:rsidP="00016740">
      <w:pPr>
        <w:rPr>
          <w:i/>
        </w:rPr>
      </w:pPr>
      <w:r w:rsidRPr="00C72776">
        <w:rPr>
          <w:i/>
        </w:rPr>
        <w:t>Stupeň 4 (dostatečný)</w:t>
      </w:r>
    </w:p>
    <w:p w14:paraId="4DE2F6E9" w14:textId="77777777" w:rsidR="00997000" w:rsidRPr="00C72776" w:rsidRDefault="00997000" w:rsidP="00016740">
      <w:r w:rsidRPr="00C72776">
        <w:t>Žák má v ucelenosti, přesnosti a úplnosti osvojení si požadovaných poznatků závažné mezery. Při provádění požadovaných intelektuálních a motorických činností je málo pohotový a má větší nedostatky. V uplatňování osvojených poznatků a dovedností při řešení teoretických a praktických úkolů se vyskytují závažné chyby. Při využívání poznatků pro výklad a hodnocení jevů je nesamostatný. V logice myšlení se vyskytují závažné chyby, myšlení není tvořivé. Jeho ústní a písemný projev má vážné nedostatky ve správnosti, přesnosti a výstižnosti.</w:t>
      </w:r>
      <w:r w:rsidR="005E666D">
        <w:t xml:space="preserve"> </w:t>
      </w:r>
      <w:r w:rsidRPr="00C72776">
        <w:t>V kvalitě výsledků jeho činnosti a v grafickém projevu se projevují nedostatky, grafický projev je málo estetický. Závažné nedostatky a chyby dovede žák s pomocí učitele opravit. Při samostatném studiu má velké těžkosti.</w:t>
      </w:r>
    </w:p>
    <w:p w14:paraId="17271E97" w14:textId="77777777" w:rsidR="00997000" w:rsidRPr="00C72776" w:rsidRDefault="00997000" w:rsidP="00016740">
      <w:pPr>
        <w:rPr>
          <w:i/>
        </w:rPr>
      </w:pPr>
      <w:r w:rsidRPr="00C72776">
        <w:rPr>
          <w:i/>
        </w:rPr>
        <w:t>Stupeň 5 (nedostatečný)</w:t>
      </w:r>
    </w:p>
    <w:p w14:paraId="52CD4771" w14:textId="77777777" w:rsidR="00997000" w:rsidRPr="00DF711D" w:rsidRDefault="00997000" w:rsidP="00016740">
      <w:r w:rsidRPr="00C72776">
        <w:t xml:space="preserve">Žák si požadované poznatky neosvojil uceleně, přesně a úplně, má v nich závažné a značné mezery. Jeho dovednost vykonávat požadované intelektuální a motorické činnosti má velmi podstatné nedostatky. V uplatňování osvojených vědomostí a dovedností při řešení teoretických a praktických úkolů se vyskytují velmi závažné chyby. Při výkladu a hodnocení jevů a zákonitostí nedovede své vědomosti uplatnit ani s podněty učitele. Neprojevuje samostatnost v </w:t>
      </w:r>
      <w:r w:rsidRPr="00C72776">
        <w:lastRenderedPageBreak/>
        <w:t>myšlení, vyskytují se u něho časté logické nedostatky. V ústním a písemném projevu má závažné nedostatky ve správnosti, přesnosti i výstižnosti. Kvalita výsledků jeho činnosti a grafický projev mají vážné nedostatky. Závažné nedostatky a chyby nedovede opravit ani s pomocí učitele. Nedovede samostatně studovat.</w:t>
      </w:r>
    </w:p>
    <w:p w14:paraId="283AA9EC" w14:textId="77777777" w:rsidR="004D6A85" w:rsidRDefault="004D6A85" w:rsidP="00016740">
      <w:pPr>
        <w:rPr>
          <w:color w:val="0000FF"/>
        </w:rPr>
      </w:pPr>
    </w:p>
    <w:p w14:paraId="6D957D7A" w14:textId="77777777" w:rsidR="00997000" w:rsidRPr="00C72776" w:rsidRDefault="00997000" w:rsidP="00016740">
      <w:pPr>
        <w:pStyle w:val="Zkladntext"/>
        <w:rPr>
          <w:b/>
          <w:u w:val="single"/>
        </w:rPr>
      </w:pPr>
      <w:r w:rsidRPr="00C72776">
        <w:rPr>
          <w:b/>
          <w:u w:val="single"/>
        </w:rPr>
        <w:t xml:space="preserve">10.2 Klasifikace ve vyučovacích předmětech </w:t>
      </w:r>
      <w:r w:rsidR="005E666D">
        <w:rPr>
          <w:b/>
          <w:u w:val="single"/>
        </w:rPr>
        <w:t>s převahou praktického zaměření</w:t>
      </w:r>
    </w:p>
    <w:p w14:paraId="1AFB9ABF" w14:textId="77777777" w:rsidR="00997000" w:rsidRPr="00C72776" w:rsidRDefault="00997000" w:rsidP="00016740">
      <w:r w:rsidRPr="00C72776">
        <w:t>Převahu p</w:t>
      </w:r>
      <w:r>
        <w:t>raktické činnosti mají ve škole předměty</w:t>
      </w:r>
      <w:r w:rsidRPr="00C72776">
        <w:t xml:space="preserve"> </w:t>
      </w:r>
      <w:r>
        <w:t xml:space="preserve">praktické činnosti, cvičení, </w:t>
      </w:r>
      <w:r w:rsidRPr="00C72776">
        <w:t>praktika</w:t>
      </w:r>
      <w:r>
        <w:t xml:space="preserve"> a semináře z různých předmětů a další např.</w:t>
      </w:r>
      <w:r w:rsidR="00017C39">
        <w:t xml:space="preserve"> </w:t>
      </w:r>
      <w:r>
        <w:t>volitelné předměty praktického zaměření.</w:t>
      </w:r>
    </w:p>
    <w:p w14:paraId="416C5ABE" w14:textId="77777777" w:rsidR="00997000" w:rsidRPr="00C72776" w:rsidRDefault="00017C39" w:rsidP="00016740">
      <w:r>
        <w:t>Při klasifikaci</w:t>
      </w:r>
      <w:r w:rsidR="00997000" w:rsidRPr="00C72776">
        <w:t xml:space="preserve"> se hodnotí:</w:t>
      </w:r>
    </w:p>
    <w:p w14:paraId="74E1FE31" w14:textId="77777777" w:rsidR="00997000" w:rsidRPr="00C72776" w:rsidRDefault="005E666D" w:rsidP="00016740">
      <w:r>
        <w:t>–</w:t>
      </w:r>
      <w:r w:rsidR="00997000" w:rsidRPr="00C72776">
        <w:t xml:space="preserve"> vztah k práci, k pracovnímu kolektivu a k praktickým činnostem,</w:t>
      </w:r>
    </w:p>
    <w:p w14:paraId="1CE18F78" w14:textId="77777777" w:rsidR="00997000" w:rsidRPr="00C72776" w:rsidRDefault="005E666D" w:rsidP="00016740">
      <w:r>
        <w:t>–</w:t>
      </w:r>
      <w:r w:rsidR="00997000" w:rsidRPr="00C72776">
        <w:t xml:space="preserve"> osvojení praktických dovedností a návyků, zvládnutí účelných způsobů práce,</w:t>
      </w:r>
    </w:p>
    <w:p w14:paraId="1449B734" w14:textId="77777777" w:rsidR="00997000" w:rsidRPr="00C72776" w:rsidRDefault="005E666D" w:rsidP="00016740">
      <w:r>
        <w:t>–</w:t>
      </w:r>
      <w:r w:rsidR="00997000" w:rsidRPr="00C72776">
        <w:t xml:space="preserve"> využití získaných teoretických vědomostí v praktických činnostech,</w:t>
      </w:r>
    </w:p>
    <w:p w14:paraId="6B05F9BD" w14:textId="77777777" w:rsidR="00997000" w:rsidRPr="00C72776" w:rsidRDefault="005E666D" w:rsidP="00016740">
      <w:r>
        <w:t>–</w:t>
      </w:r>
      <w:r w:rsidR="00997000" w:rsidRPr="00C72776">
        <w:t xml:space="preserve"> aktivita, samostatnost, tvořivost, iniciativa v praktických činnostech,</w:t>
      </w:r>
    </w:p>
    <w:p w14:paraId="5F4ABC2C" w14:textId="77777777" w:rsidR="00997000" w:rsidRPr="00C72776" w:rsidRDefault="005E666D" w:rsidP="00016740">
      <w:r>
        <w:t>–</w:t>
      </w:r>
      <w:r w:rsidR="00997000" w:rsidRPr="00C72776">
        <w:t xml:space="preserve"> kvalita výsledků činností,</w:t>
      </w:r>
    </w:p>
    <w:p w14:paraId="5121CF35" w14:textId="77777777" w:rsidR="00997000" w:rsidRPr="00C72776" w:rsidRDefault="005E666D" w:rsidP="00016740">
      <w:r>
        <w:t>–</w:t>
      </w:r>
      <w:r w:rsidR="00997000" w:rsidRPr="00C72776">
        <w:t xml:space="preserve"> organizace vlastní práce a pracoviště, udržování pořádku na pracovišti,</w:t>
      </w:r>
    </w:p>
    <w:p w14:paraId="1916FB53" w14:textId="77777777" w:rsidR="00997000" w:rsidRPr="00C72776" w:rsidRDefault="005E666D" w:rsidP="00016740">
      <w:r>
        <w:t>–</w:t>
      </w:r>
      <w:r w:rsidR="00997000" w:rsidRPr="00C72776">
        <w:t xml:space="preserve"> dodržování předpisů o bezpečnosti a ochraně zdraví při práci a péče o životní prostředí,</w:t>
      </w:r>
    </w:p>
    <w:p w14:paraId="21B4552E" w14:textId="77777777" w:rsidR="00997000" w:rsidRPr="00C72776" w:rsidRDefault="005E666D" w:rsidP="00016740">
      <w:r>
        <w:t>–</w:t>
      </w:r>
      <w:r w:rsidR="00997000" w:rsidRPr="00C72776">
        <w:t xml:space="preserve"> hospodárné využívání surovin, materiálů, energie, překonávání překážek v práci,</w:t>
      </w:r>
    </w:p>
    <w:p w14:paraId="1E3477C4" w14:textId="77777777" w:rsidR="00997000" w:rsidRPr="00C72776" w:rsidRDefault="005E666D" w:rsidP="00016740">
      <w:r>
        <w:t>–</w:t>
      </w:r>
      <w:r w:rsidR="00997000" w:rsidRPr="00C72776">
        <w:t xml:space="preserve"> obsluha a údržba laboratorních zařízení a pomůcek, nástrojů, nářadí a měřidel.</w:t>
      </w:r>
    </w:p>
    <w:p w14:paraId="5DE35A91" w14:textId="77777777" w:rsidR="00997000" w:rsidRPr="00C72776" w:rsidRDefault="00997000" w:rsidP="00016740"/>
    <w:p w14:paraId="761647A3" w14:textId="77777777" w:rsidR="00997000" w:rsidRPr="00C72776" w:rsidRDefault="00997000" w:rsidP="00016740">
      <w:r w:rsidRPr="00C72776">
        <w:t>Výchovně vzdělávací výsledky se klasifikují podle těchto kritérií:</w:t>
      </w:r>
    </w:p>
    <w:p w14:paraId="4FC725AF" w14:textId="77777777" w:rsidR="00997000" w:rsidRPr="00C72776" w:rsidRDefault="00997000" w:rsidP="00016740">
      <w:pPr>
        <w:rPr>
          <w:i/>
        </w:rPr>
      </w:pPr>
      <w:r w:rsidRPr="00C72776">
        <w:rPr>
          <w:i/>
        </w:rPr>
        <w:t>Stupeň 1 ( výborný)</w:t>
      </w:r>
    </w:p>
    <w:p w14:paraId="25FD92F4" w14:textId="77777777" w:rsidR="00997000" w:rsidRPr="00C72776" w:rsidRDefault="00997000" w:rsidP="00016740">
      <w:r w:rsidRPr="00C72776">
        <w:t>Žák soustavně projevuje kladný vztah k práci, k pracovnímu kolektivu a k praktickým činnostem. Pohotově, samostatně a tvořivě využívá získané teoretické poznatky při praktické činnosti. Praktické činnosti vykonává pohotově, samostatně uplatňuje získané dovednosti a návyky. Bezpečně ovládá postupy a způsoby práce; dopouští se jen menších chyb, výsledky jeho práce jsou bez závažnějších nedostatků. Účelně si organizuje vlas</w:t>
      </w:r>
      <w:r w:rsidR="005E666D">
        <w:t>tní práci, udržuje pracoviště v </w:t>
      </w:r>
      <w:r w:rsidRPr="00C72776">
        <w:t>pořádku. Uvědoměle dodržuje předpisy o bezpečnosti a ochraně zdraví při práci a aktivně se stará o životní prostředí. Hospodárně využívá suroviny, materiál, energii. Vzorně obsluhuje a udržuje laboratorní zařízení a pomůcky, nástroje, nářadí a měřidla. Aktivně překonává vyskytující se překážky.</w:t>
      </w:r>
    </w:p>
    <w:p w14:paraId="0BFB4F18" w14:textId="77777777" w:rsidR="00997000" w:rsidRPr="00C72776" w:rsidRDefault="00997000" w:rsidP="00016740">
      <w:pPr>
        <w:rPr>
          <w:i/>
        </w:rPr>
      </w:pPr>
      <w:r w:rsidRPr="00C72776">
        <w:rPr>
          <w:i/>
        </w:rPr>
        <w:t>Stupeň 2 (chvalitebný)</w:t>
      </w:r>
    </w:p>
    <w:p w14:paraId="431604E4" w14:textId="77777777" w:rsidR="00997000" w:rsidRPr="00C72776" w:rsidRDefault="00997000" w:rsidP="00016740">
      <w:r w:rsidRPr="00C72776">
        <w:t>Žák projevuje kladný vztah k práci, k pracovnímu kolektivu a k praktickým činnostem. Samostatně, ale méně tvořivě a s menší jistotou využívá získané teoretické poznatky při praktické činnosti. Praktické činnosti vykonává samostatně, v postupech a způsobech práce se nevyskytují podstatné chyby. Výsledky jeho práce mají drobné nedostatky. Účelně si organizuje vlastní práci, pracoviště udržuje v pořádku. Uvědoměle udržuje předpisy o bezpečnosti a ochraně zdraví při práci a stará se o životní prostředí. Při hospodárném využívání surovin, materiálů a energie se dopouští malých chyb. Laboratorní zařízení a pomůcky, nástroje, nářadí a měřidla obsluhuje a udržuje s drobnými nedostatky. Překážky v práci překonává s občasnou pomocí učitele.</w:t>
      </w:r>
    </w:p>
    <w:p w14:paraId="3EC66902" w14:textId="77777777" w:rsidR="00997000" w:rsidRPr="00C72776" w:rsidRDefault="00997000" w:rsidP="00016740">
      <w:pPr>
        <w:rPr>
          <w:i/>
        </w:rPr>
      </w:pPr>
      <w:r w:rsidRPr="00C72776">
        <w:rPr>
          <w:i/>
        </w:rPr>
        <w:t>Stupeň 3 (dobrý)</w:t>
      </w:r>
    </w:p>
    <w:p w14:paraId="5CB744D2" w14:textId="77777777" w:rsidR="00997000" w:rsidRPr="00C72776" w:rsidRDefault="00997000" w:rsidP="00016740">
      <w:r w:rsidRPr="00C72776">
        <w:t>Žák projevuje vztah k práci, k pracovnímu kolektivu a k praktickým činnostem s menšími výkyvy. Za pomocí učitele uplatňuje získané teoretické poz</w:t>
      </w:r>
      <w:r w:rsidR="005E666D">
        <w:t>natky při praktické činnosti. V </w:t>
      </w:r>
      <w:r w:rsidRPr="00C72776">
        <w:t>praktických činnostech se dopouští chyb a při postupech a způsobech práce potřebuje občasnou pomoc učitele. Výsledky práce mají nedostatky. Vlastní práci organizuje méně účelně, udržuje pracoviště v pořádku. Dodržuje předpisy o bezpečnosti</w:t>
      </w:r>
      <w:r w:rsidR="005E666D">
        <w:t xml:space="preserve"> a ochraně zdraví při práci a v </w:t>
      </w:r>
      <w:r w:rsidRPr="00C72776">
        <w:t xml:space="preserve">malé míře přispívá k tvorbě a ochraně životního prostředí. Na podněty učitele je schopen </w:t>
      </w:r>
      <w:r w:rsidRPr="00C72776">
        <w:lastRenderedPageBreak/>
        <w:t>hospodárně využívat suroviny, materiály a energii. K údržbě laboratorních zařízení, přístrojů, nářadí a měřidel musí být částečně podněcován. Překážky v práci překonává jen s častou pomocí učitele.</w:t>
      </w:r>
    </w:p>
    <w:p w14:paraId="7DD816FC" w14:textId="77777777" w:rsidR="00997000" w:rsidRPr="00C72776" w:rsidRDefault="00997000" w:rsidP="00016740">
      <w:pPr>
        <w:rPr>
          <w:i/>
        </w:rPr>
      </w:pPr>
      <w:r w:rsidRPr="00C72776">
        <w:rPr>
          <w:i/>
        </w:rPr>
        <w:t>Stupeň 4 (dostatečný)</w:t>
      </w:r>
    </w:p>
    <w:p w14:paraId="65F6B48F" w14:textId="77777777" w:rsidR="00997000" w:rsidRPr="00C72776" w:rsidRDefault="00997000" w:rsidP="00016740">
      <w:r w:rsidRPr="00C72776">
        <w:t>Žák pracuje bez zájmu a vztahu k práci, k pracovnímu kolektivu a praktickým činnostem. Získané teoretické poznatky dovede využít při praktické činnosti jen za soustavné pomoci učitele. V praktických činnostech, dovednostech a návycích se dopouští větších chyb. Při volbě postupů a způsobů práce potřebuje soustavnou pomoc učitele. Ve výsledcích práce má závažné nedostatky. Práci dovede organizovat za soustavné pomoci</w:t>
      </w:r>
      <w:r w:rsidR="005E666D">
        <w:t xml:space="preserve"> učitele, méně dbá o pořádek na </w:t>
      </w:r>
      <w:r w:rsidRPr="00C72776">
        <w:t>pracovišti. Méně dbá na dodržování předpisů o bezpečnosti a ochraně zdraví</w:t>
      </w:r>
      <w:r w:rsidR="005E666D">
        <w:t xml:space="preserve"> při práci a o </w:t>
      </w:r>
      <w:r w:rsidRPr="00C72776">
        <w:t xml:space="preserve">životní prostředí. Porušuje zásady hospodárnosti využívání </w:t>
      </w:r>
      <w:r w:rsidR="005E666D">
        <w:t>surovin, materiálů a energie. V </w:t>
      </w:r>
      <w:r w:rsidRPr="00C72776">
        <w:t>obsluze a údržbě laboratorních zařízení a pomůcek, přístrojů, nářadí a měřidel se dopouští závažných nedostatků. Překážky v práci překonává jen s pomocí učitele.</w:t>
      </w:r>
    </w:p>
    <w:p w14:paraId="4479CB42" w14:textId="77777777" w:rsidR="00997000" w:rsidRPr="00C72776" w:rsidRDefault="00997000" w:rsidP="00016740">
      <w:pPr>
        <w:rPr>
          <w:i/>
        </w:rPr>
      </w:pPr>
      <w:r w:rsidRPr="00C72776">
        <w:rPr>
          <w:i/>
        </w:rPr>
        <w:t>Stupeň 5 (nedostatečný)</w:t>
      </w:r>
    </w:p>
    <w:p w14:paraId="0F777FBE" w14:textId="77777777" w:rsidR="00997000" w:rsidRPr="00C72776" w:rsidRDefault="00997000" w:rsidP="00016740">
      <w:r w:rsidRPr="00C72776">
        <w:t>Žák neprojevuje zájem o práci a vztah k ní, ani k pracovnímu kolektivu a k praktickým činnostem. Nedokáže ani s pomocí učitele uplatnit získané teoretické poznatky při praktické činnosti. V praktických činnostech, dovednostech a návycích má podstatné nedostatky. Nedokáže postupovat při práci ani s pomocí učitele. Výsledky jeho práce jsou nedokončené, neúplné, nepřesné, nedosahují předepsané ukazatele. Práci na pracovišti si nedokáže zorganizovat, nedbá na pořádek na pracovišti. Neovládá předpisy o ochraně zdraví při práci a nedbá na ochranu životního prostředí. Nevyužívá hospodárně surovin, materiálů a energie. V</w:t>
      </w:r>
      <w:r w:rsidR="005E666D">
        <w:t> </w:t>
      </w:r>
      <w:r w:rsidRPr="00C72776">
        <w:t>obsluze a údržbě laboratorních zařízení a pomůcek, přístrojů a nářadí, nástrojů a měřidel se dopouští závažných nedostatků.</w:t>
      </w:r>
    </w:p>
    <w:p w14:paraId="766C4A8D" w14:textId="77777777" w:rsidR="00997000" w:rsidRPr="00C72776" w:rsidRDefault="00997000" w:rsidP="00016740"/>
    <w:p w14:paraId="3374FBB5" w14:textId="77777777" w:rsidR="00997000" w:rsidRPr="00C72776" w:rsidRDefault="00997000" w:rsidP="00016740">
      <w:pPr>
        <w:rPr>
          <w:b/>
          <w:u w:val="single"/>
        </w:rPr>
      </w:pPr>
      <w:r w:rsidRPr="00C72776">
        <w:rPr>
          <w:b/>
          <w:u w:val="single"/>
        </w:rPr>
        <w:t>10.3 Klasifikace ve vyučovacích předmětech s převahou výchovného zaměření</w:t>
      </w:r>
      <w:r w:rsidR="004D6A85">
        <w:rPr>
          <w:b/>
          <w:u w:val="single"/>
        </w:rPr>
        <w:br/>
      </w:r>
    </w:p>
    <w:p w14:paraId="29E92B97" w14:textId="77777777" w:rsidR="00997000" w:rsidRPr="00C72776" w:rsidRDefault="00997000" w:rsidP="00016740">
      <w:r w:rsidRPr="00C72776">
        <w:t>P</w:t>
      </w:r>
      <w:r>
        <w:t>řevahu výchovného zaměření mají vyučovací předměty – výchovy.</w:t>
      </w:r>
      <w:r w:rsidRPr="00C72776">
        <w:t xml:space="preserve"> </w:t>
      </w:r>
    </w:p>
    <w:p w14:paraId="713A1BB7" w14:textId="77777777" w:rsidR="00997000" w:rsidRPr="00C72776" w:rsidRDefault="00997000" w:rsidP="00016740">
      <w:r w:rsidRPr="00C72776">
        <w:t>Žák zařazený do zvláštní tělesné výchovy se při částečném uvolnění nebo úlevách doporučených lékařem klasifikuje s přihlédnutím ke zdravotnímu stavu.</w:t>
      </w:r>
    </w:p>
    <w:p w14:paraId="5D462FD8" w14:textId="77777777" w:rsidR="00997000" w:rsidRPr="00C72776" w:rsidRDefault="00997000" w:rsidP="00016740">
      <w:r w:rsidRPr="00C72776">
        <w:t>Při</w:t>
      </w:r>
      <w:r w:rsidR="00017C39">
        <w:t xml:space="preserve"> klasifikaci se</w:t>
      </w:r>
      <w:r w:rsidRPr="00C72776">
        <w:t xml:space="preserve"> hodnotí:</w:t>
      </w:r>
    </w:p>
    <w:p w14:paraId="68A64EC1" w14:textId="77777777" w:rsidR="00997000" w:rsidRDefault="005E666D" w:rsidP="00016740">
      <w:r>
        <w:t>–</w:t>
      </w:r>
      <w:r w:rsidR="00997000" w:rsidRPr="00C72776">
        <w:t xml:space="preserve"> stupeň tvořivosti a samostatnosti projevu,</w:t>
      </w:r>
    </w:p>
    <w:p w14:paraId="4F28216C" w14:textId="77777777" w:rsidR="00997000" w:rsidRPr="00C72776" w:rsidRDefault="005E666D" w:rsidP="00016740">
      <w:r>
        <w:t>–</w:t>
      </w:r>
      <w:r w:rsidR="00997000">
        <w:t xml:space="preserve"> aktivita ve výuce</w:t>
      </w:r>
    </w:p>
    <w:p w14:paraId="519707DF" w14:textId="77777777" w:rsidR="00997000" w:rsidRPr="00C72776" w:rsidRDefault="005E666D" w:rsidP="00016740">
      <w:r>
        <w:t>–</w:t>
      </w:r>
      <w:r w:rsidR="00997000" w:rsidRPr="00C72776">
        <w:t xml:space="preserve"> osvojení potřebných vědomostí, zkušeností, činností a jejich tvořivá aplikace,</w:t>
      </w:r>
    </w:p>
    <w:p w14:paraId="2A15D579" w14:textId="77777777" w:rsidR="00997000" w:rsidRPr="00C72776" w:rsidRDefault="005E666D" w:rsidP="00016740">
      <w:r>
        <w:t>–</w:t>
      </w:r>
      <w:r w:rsidR="00997000" w:rsidRPr="00C72776">
        <w:t xml:space="preserve"> poznání zákonitostí daných činností a jejich uplatňování ve vlastní činnosti,</w:t>
      </w:r>
    </w:p>
    <w:p w14:paraId="22AB462B" w14:textId="77777777" w:rsidR="00997000" w:rsidRPr="00C72776" w:rsidRDefault="005E666D" w:rsidP="00016740">
      <w:r>
        <w:t>–</w:t>
      </w:r>
      <w:r w:rsidR="00997000" w:rsidRPr="00C72776">
        <w:t xml:space="preserve"> kvalita projevu,</w:t>
      </w:r>
    </w:p>
    <w:p w14:paraId="1FAFB6D7" w14:textId="77777777" w:rsidR="00997000" w:rsidRPr="00C72776" w:rsidRDefault="005E666D" w:rsidP="00016740">
      <w:r>
        <w:t>–</w:t>
      </w:r>
      <w:r w:rsidR="00997000" w:rsidRPr="00C72776">
        <w:t xml:space="preserve"> vztah žáka k činnostem a zájem o ně,</w:t>
      </w:r>
    </w:p>
    <w:p w14:paraId="33061A11" w14:textId="77777777" w:rsidR="00997000" w:rsidRPr="00C72776" w:rsidRDefault="005E666D" w:rsidP="00016740">
      <w:r>
        <w:t>–</w:t>
      </w:r>
      <w:r w:rsidR="00997000" w:rsidRPr="00C72776">
        <w:t xml:space="preserve"> estetické vnímání, přístup k uměleckému dílu a k estetice ostatní společnosti,</w:t>
      </w:r>
    </w:p>
    <w:p w14:paraId="0C22CE5A" w14:textId="77777777" w:rsidR="00997000" w:rsidRPr="00C72776" w:rsidRDefault="005E666D" w:rsidP="00016740">
      <w:r>
        <w:t>–</w:t>
      </w:r>
      <w:r w:rsidR="00997000" w:rsidRPr="00C72776">
        <w:t xml:space="preserve"> v tělesné výchově s přihlédnutím ke zdravotnímu stavu žáka všeobecná, tělesná zdatnost, výkonnost a jeho péče o vlastní zdraví.</w:t>
      </w:r>
    </w:p>
    <w:p w14:paraId="2E5313CF" w14:textId="77777777" w:rsidR="00997000" w:rsidRPr="00C72776" w:rsidRDefault="00997000" w:rsidP="00016740"/>
    <w:p w14:paraId="442BC01E" w14:textId="77777777" w:rsidR="00997000" w:rsidRPr="00C72776" w:rsidRDefault="00997000" w:rsidP="00016740">
      <w:r w:rsidRPr="00C72776">
        <w:t>Výchovně vzdělávací výsledky se klasifikují podle těchto kritérií:</w:t>
      </w:r>
    </w:p>
    <w:p w14:paraId="5D762985" w14:textId="77777777" w:rsidR="00997000" w:rsidRPr="00C72776" w:rsidRDefault="00997000" w:rsidP="00016740">
      <w:pPr>
        <w:rPr>
          <w:i/>
        </w:rPr>
      </w:pPr>
      <w:r w:rsidRPr="00C72776">
        <w:rPr>
          <w:i/>
        </w:rPr>
        <w:t>Stupeň 1 (výborný)</w:t>
      </w:r>
    </w:p>
    <w:p w14:paraId="1923BF5E" w14:textId="77777777" w:rsidR="00997000" w:rsidRPr="00C72776" w:rsidRDefault="00997000" w:rsidP="00016740">
      <w:r w:rsidRPr="00C72776">
        <w:t>Žák je v činnostech velmi aktivní. Pracuje tvořivě, samostatně, plně využívá své osobní předpoklady a velmi úspěšně podle požadavků osnov je rozvíjí v individuálních a kolektivních projevech. Jeho projev je esteticky působivý, originální, procítěný, v hudební a tělesné výchově přesný. Osvojené vědomosti, dovednosti a návyky aplikuje tvořivě. Má výrazně aktivní z</w:t>
      </w:r>
      <w:r>
        <w:t xml:space="preserve">ájem o </w:t>
      </w:r>
      <w:r>
        <w:lastRenderedPageBreak/>
        <w:t>umění, estetiku</w:t>
      </w:r>
      <w:r w:rsidRPr="00C72776">
        <w:t xml:space="preserve"> a tělesnou kulturu a projevuje k nim aktivní vztah. Úspěšně rozvíjí svůj estetický vkus a tělesnou zdatnost.</w:t>
      </w:r>
    </w:p>
    <w:p w14:paraId="0B7129C8" w14:textId="77777777" w:rsidR="00997000" w:rsidRPr="00C72776" w:rsidRDefault="00997000" w:rsidP="00016740">
      <w:pPr>
        <w:rPr>
          <w:i/>
        </w:rPr>
      </w:pPr>
      <w:r w:rsidRPr="00C72776">
        <w:rPr>
          <w:i/>
        </w:rPr>
        <w:t>Stupeň 2 (chvalitebný)</w:t>
      </w:r>
    </w:p>
    <w:p w14:paraId="0F5C8CB7" w14:textId="77777777" w:rsidR="00997000" w:rsidRPr="00C72776" w:rsidRDefault="00997000" w:rsidP="00016740">
      <w:r w:rsidRPr="00C72776">
        <w:t>Žák je v činnostech aktivní, tvořivý, převážně samostatný na základě využívání svých osobních předpokladů, které úspěšně rozvíjí v individuálním a kolektivním projevu. Jeho projev je esteticky působivý a má jen menší nedostatky z hlediska požadavků osnov.</w:t>
      </w:r>
      <w:r w:rsidR="005E666D">
        <w:t xml:space="preserve"> </w:t>
      </w:r>
      <w:r w:rsidRPr="00C72776">
        <w:t>Žák tvořivě aplikuje osvojené vědomosti, dovednosti a návyky v nových úkolech. Má aktivní zájem o umění, o estetiku a tělesnou zdatnost. Rozvíjí si v pož</w:t>
      </w:r>
      <w:r>
        <w:t>adované míře estetický vkus</w:t>
      </w:r>
      <w:r w:rsidRPr="00C72776">
        <w:t xml:space="preserve"> a tělesnou zdatnost.</w:t>
      </w:r>
    </w:p>
    <w:p w14:paraId="6C8EFEA7" w14:textId="77777777" w:rsidR="00997000" w:rsidRPr="00C72776" w:rsidRDefault="00997000" w:rsidP="00016740">
      <w:pPr>
        <w:rPr>
          <w:i/>
        </w:rPr>
      </w:pPr>
      <w:r w:rsidRPr="00C72776">
        <w:rPr>
          <w:i/>
        </w:rPr>
        <w:t>Stupeň 3 (dobrý)</w:t>
      </w:r>
    </w:p>
    <w:p w14:paraId="44CC3305" w14:textId="77777777" w:rsidR="00997000" w:rsidRPr="00C72776" w:rsidRDefault="00997000" w:rsidP="00016740">
      <w:r w:rsidRPr="00C72776">
        <w:t xml:space="preserve">Žák je v činnostech méně aktivní, tvořivý, samostatný a pohotový. Nevyužívá dostatečně své schopnosti v individuální a kolektivním projevu. Jeho projev </w:t>
      </w:r>
      <w:r w:rsidR="005E666D">
        <w:t>je málo působivý, dopouští se v </w:t>
      </w:r>
      <w:r w:rsidRPr="00C72776">
        <w:t xml:space="preserve">něm chyb. Jeho vědomosti a dovednosti mají četnější mezery a při jejich aplikaci potřebuje pomoc učitele. Nemá dostatečný aktivní zájem o umění, estetiku </w:t>
      </w:r>
      <w:r w:rsidR="005E666D">
        <w:t>a tělesnou kulturu. Nerozvíjí v </w:t>
      </w:r>
      <w:r w:rsidRPr="00C72776">
        <w:t>požadované míře svůj estetický vkus a tělesnou zdatnost.</w:t>
      </w:r>
    </w:p>
    <w:p w14:paraId="68CE2573" w14:textId="77777777" w:rsidR="00997000" w:rsidRPr="00C72776" w:rsidRDefault="00997000" w:rsidP="00016740">
      <w:pPr>
        <w:rPr>
          <w:i/>
        </w:rPr>
      </w:pPr>
      <w:r w:rsidRPr="00C72776">
        <w:rPr>
          <w:i/>
        </w:rPr>
        <w:t>Stupeň 4 (dostatečný)</w:t>
      </w:r>
    </w:p>
    <w:p w14:paraId="477F966D" w14:textId="77777777" w:rsidR="00997000" w:rsidRPr="00C72776" w:rsidRDefault="00997000" w:rsidP="00016740">
      <w:r w:rsidRPr="00C72776">
        <w:t>Žák je v činnostech málo aktivní a tvořivý. Rozvoj jeho schopností a jeho projev jsou málo uspokojivé. Úkoly řeší s častými chybami. Vědomosti a dovednosti aplikuje jen se značnou pomocí učitele. Projevuje velmi malou snahu a zájem o činnosti, nerozvíjí dostatečně svůj estetický vkus a tělesnou zdatnost.</w:t>
      </w:r>
    </w:p>
    <w:p w14:paraId="04BAB1C9" w14:textId="77777777" w:rsidR="00997000" w:rsidRPr="00C72776" w:rsidRDefault="00997000" w:rsidP="00016740">
      <w:pPr>
        <w:rPr>
          <w:i/>
        </w:rPr>
      </w:pPr>
      <w:r w:rsidRPr="00C72776">
        <w:rPr>
          <w:i/>
        </w:rPr>
        <w:t>Stupeň 5 (nedostatečný)</w:t>
      </w:r>
    </w:p>
    <w:p w14:paraId="09432BDD" w14:textId="77777777" w:rsidR="00997000" w:rsidRPr="00C72776" w:rsidRDefault="00997000" w:rsidP="00016740">
      <w:r w:rsidRPr="00C72776">
        <w:t>Žák je v činnostech převážně pasivní. Rozvoj jeho schopností je neuspokojivý. Jeho projev je povětšině chybný a nemá estetickou hodnotu. Minimální osvojené vědomosti a dovednosti nedovede aplikovat. Neprojevuje zájem o práci a nevyvíjí úsilí rozvíjet svůj estetický vkus a tělesnou zdatnost.</w:t>
      </w:r>
    </w:p>
    <w:p w14:paraId="70F66778" w14:textId="77777777" w:rsidR="00997000" w:rsidRDefault="00997000" w:rsidP="00016740"/>
    <w:p w14:paraId="37EC4A8D" w14:textId="77777777" w:rsidR="00D56E3A" w:rsidRPr="00C72776" w:rsidRDefault="00D56E3A" w:rsidP="00016740"/>
    <w:p w14:paraId="7EF4C2AF" w14:textId="77777777" w:rsidR="00997000" w:rsidRPr="005D1291" w:rsidRDefault="00997000" w:rsidP="00016740">
      <w:pPr>
        <w:rPr>
          <w:b/>
          <w:u w:val="single"/>
        </w:rPr>
      </w:pPr>
      <w:r w:rsidRPr="00C72776">
        <w:rPr>
          <w:b/>
          <w:u w:val="single"/>
        </w:rPr>
        <w:t>11. Zásady pro používání slovního hodnocení včetně předem stanovených kritérií</w:t>
      </w:r>
      <w:r w:rsidR="0044494F">
        <w:rPr>
          <w:b/>
          <w:u w:val="single"/>
        </w:rPr>
        <w:br/>
      </w:r>
    </w:p>
    <w:p w14:paraId="0EDDAE03" w14:textId="77777777" w:rsidR="00997000" w:rsidRPr="00C72776" w:rsidRDefault="0044494F" w:rsidP="00016740">
      <w:r>
        <w:t>11.1</w:t>
      </w:r>
      <w:r w:rsidR="00997000" w:rsidRPr="00C72776">
        <w:t>. Třídní učitel po projednání s vyučujícími ostatních předm</w:t>
      </w:r>
      <w:r w:rsidR="005E666D">
        <w:t>ětů převede slovní hodnocení do </w:t>
      </w:r>
      <w:r w:rsidR="00997000" w:rsidRPr="00C72776">
        <w:t>klasifikace nebo klasifikaci do slovního hodnocení v případě přestupu žáka na školu, která hodnotí odlišným způsobem, a to na žádost této škol</w:t>
      </w:r>
      <w:r w:rsidR="005E666D">
        <w:t>y nebo zákonného zástupce žáka.</w:t>
      </w:r>
    </w:p>
    <w:p w14:paraId="69695512" w14:textId="77777777" w:rsidR="00997000" w:rsidRPr="00C72776" w:rsidRDefault="0044494F" w:rsidP="00016740">
      <w:r>
        <w:t>11.2</w:t>
      </w:r>
      <w:r w:rsidR="00997000" w:rsidRPr="00C72776">
        <w:t>. Je-li žák hodnocen slovně, převede třídní učitel po projednání s vyučujícími ostatních předmětů slovní hodnocení do klasifikace pro účely přijímacího řízení ke střednímu vzdělávání.</w:t>
      </w:r>
    </w:p>
    <w:p w14:paraId="08F18549" w14:textId="77777777" w:rsidR="00997000" w:rsidRPr="00C72776" w:rsidRDefault="0044494F" w:rsidP="00016740">
      <w:r>
        <w:t>11.3</w:t>
      </w:r>
      <w:r w:rsidR="00997000" w:rsidRPr="00C72776">
        <w:t>. U</w:t>
      </w:r>
      <w:r w:rsidR="001F382C">
        <w:t xml:space="preserve"> žáka se speciálními vzdělávacími potřebami</w:t>
      </w:r>
      <w:r w:rsidR="00997000" w:rsidRPr="00C72776">
        <w:t xml:space="preserve"> rozhodne ředitel školy o použití slovního hodnocení na základě žádosti zákonného zástupce žáka.</w:t>
      </w:r>
    </w:p>
    <w:p w14:paraId="3492EAA8" w14:textId="77777777" w:rsidR="00997000" w:rsidRPr="004D6A85" w:rsidRDefault="0044494F" w:rsidP="004D6A85">
      <w:pPr>
        <w:pStyle w:val="Odstavecaut"/>
        <w:tabs>
          <w:tab w:val="clear" w:pos="360"/>
          <w:tab w:val="left" w:pos="708"/>
        </w:tabs>
        <w:spacing w:before="0"/>
        <w:jc w:val="left"/>
        <w:rPr>
          <w:strike/>
        </w:rPr>
      </w:pPr>
      <w:r>
        <w:t>11.4</w:t>
      </w:r>
      <w:r w:rsidR="00997000" w:rsidRPr="00C72776">
        <w:t xml:space="preserve">. </w:t>
      </w:r>
      <w:r w:rsidR="00997000" w:rsidRPr="00194778">
        <w:t>Při použití slovního hodnocení se výsledky vzdělávání žáka v jednotlivých povinných a nepovinných předmětech stanovených školním vzdělávacím programem hodnotí tak, aby byla zřejmá úroveň vzdělání žáka, které dosáhl zejména ve vztahu k očekávaným výstupům jednotlivých předmětů školního vzdělávacího programu, ke svým vzdělávacím a osobnostním předpokladům a věku. Slovní hodnocení zahrnuje posouzení výsledků vzdělávání žáka v jejich vývoji, ohodnocení přístupu žáka ke vzdělávání i v souvislostech, které ovlivňují jeho výkon, a naznačení dalšího rozvoje žáka; obsahuje také zdůvodnění a doporučení, jak předcházet případným neúspěchům žáka a jak je překonávat. Výsledky vzdělávání žáka na konci prvního pololetí lze hodnotit souhrnně za všechny předměty. Slovní hodnocení lze použít i pro hodnocení chování žáka.</w:t>
      </w:r>
    </w:p>
    <w:p w14:paraId="0340FE29" w14:textId="77777777" w:rsidR="00997000" w:rsidRPr="00C72776" w:rsidRDefault="00997000" w:rsidP="00016740">
      <w:pPr>
        <w:pStyle w:val="Zkladntext"/>
        <w:rPr>
          <w:b/>
          <w:i/>
        </w:rPr>
      </w:pPr>
    </w:p>
    <w:p w14:paraId="6F63172D" w14:textId="77777777" w:rsidR="00997000" w:rsidRPr="00C72776" w:rsidRDefault="0044494F" w:rsidP="00016740">
      <w:r>
        <w:t>11.5</w:t>
      </w:r>
      <w:r w:rsidR="00997000" w:rsidRPr="00C72776">
        <w:t>. Zásady pro vzájemné převedení k</w:t>
      </w:r>
      <w:r w:rsidR="005E666D">
        <w:t>lasifikace a slovního hodnocení</w:t>
      </w:r>
    </w:p>
    <w:tbl>
      <w:tblPr>
        <w:tblW w:w="0" w:type="auto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6"/>
        <w:gridCol w:w="5559"/>
      </w:tblGrid>
      <w:tr w:rsidR="00997000" w:rsidRPr="00C72776" w14:paraId="35FB5029" w14:textId="77777777" w:rsidTr="005E312F">
        <w:tc>
          <w:tcPr>
            <w:tcW w:w="3936" w:type="dxa"/>
          </w:tcPr>
          <w:p w14:paraId="477D009A" w14:textId="77777777" w:rsidR="00997000" w:rsidRPr="005D1291" w:rsidRDefault="00997000" w:rsidP="00016740">
            <w:pPr>
              <w:rPr>
                <w:b/>
              </w:rPr>
            </w:pPr>
            <w:r w:rsidRPr="005D1291">
              <w:rPr>
                <w:b/>
              </w:rPr>
              <w:lastRenderedPageBreak/>
              <w:t>Prospěch</w:t>
            </w:r>
          </w:p>
        </w:tc>
        <w:tc>
          <w:tcPr>
            <w:tcW w:w="5559" w:type="dxa"/>
          </w:tcPr>
          <w:p w14:paraId="218CEA0A" w14:textId="77777777" w:rsidR="00997000" w:rsidRPr="00C72776" w:rsidRDefault="00997000" w:rsidP="00016740">
            <w:r w:rsidRPr="00C72776">
              <w:rPr>
                <w:b/>
              </w:rPr>
              <w:t>Ovládnutí učiva</w:t>
            </w:r>
          </w:p>
        </w:tc>
      </w:tr>
      <w:tr w:rsidR="00997000" w:rsidRPr="00C72776" w14:paraId="62443E58" w14:textId="77777777" w:rsidTr="005E312F">
        <w:tc>
          <w:tcPr>
            <w:tcW w:w="3936" w:type="dxa"/>
          </w:tcPr>
          <w:p w14:paraId="053EF629" w14:textId="77777777" w:rsidR="00997000" w:rsidRPr="00C72776" w:rsidRDefault="00997000" w:rsidP="00016740">
            <w:r w:rsidRPr="00C72776">
              <w:t>1 – výborný</w:t>
            </w:r>
          </w:p>
        </w:tc>
        <w:tc>
          <w:tcPr>
            <w:tcW w:w="5559" w:type="dxa"/>
          </w:tcPr>
          <w:p w14:paraId="5B763E63" w14:textId="77777777" w:rsidR="00997000" w:rsidRPr="00C72776" w:rsidRDefault="00997000" w:rsidP="00016740">
            <w:r w:rsidRPr="00C72776">
              <w:t xml:space="preserve">ovládá bezpečně </w:t>
            </w:r>
          </w:p>
        </w:tc>
      </w:tr>
      <w:tr w:rsidR="00997000" w:rsidRPr="00C72776" w14:paraId="0450EFD1" w14:textId="77777777" w:rsidTr="005E312F">
        <w:tc>
          <w:tcPr>
            <w:tcW w:w="3936" w:type="dxa"/>
          </w:tcPr>
          <w:p w14:paraId="6F18A2C3" w14:textId="77777777" w:rsidR="00997000" w:rsidRPr="00C72776" w:rsidRDefault="00997000" w:rsidP="00016740">
            <w:r w:rsidRPr="00C72776">
              <w:t>2 – chvalitebný</w:t>
            </w:r>
          </w:p>
        </w:tc>
        <w:tc>
          <w:tcPr>
            <w:tcW w:w="5559" w:type="dxa"/>
          </w:tcPr>
          <w:p w14:paraId="1F290927" w14:textId="77777777" w:rsidR="00997000" w:rsidRPr="00C72776" w:rsidRDefault="00997000" w:rsidP="00016740">
            <w:r w:rsidRPr="00C72776">
              <w:t>ovládá</w:t>
            </w:r>
          </w:p>
        </w:tc>
      </w:tr>
      <w:tr w:rsidR="00997000" w:rsidRPr="00C72776" w14:paraId="1EC38B2D" w14:textId="77777777" w:rsidTr="005E312F">
        <w:tc>
          <w:tcPr>
            <w:tcW w:w="3936" w:type="dxa"/>
          </w:tcPr>
          <w:p w14:paraId="300CE5D1" w14:textId="77777777" w:rsidR="00997000" w:rsidRPr="00C72776" w:rsidRDefault="00997000" w:rsidP="00016740">
            <w:r w:rsidRPr="00C72776">
              <w:t>3 – dobrý</w:t>
            </w:r>
          </w:p>
        </w:tc>
        <w:tc>
          <w:tcPr>
            <w:tcW w:w="5559" w:type="dxa"/>
          </w:tcPr>
          <w:p w14:paraId="79D941F0" w14:textId="77777777" w:rsidR="00997000" w:rsidRPr="00C72776" w:rsidRDefault="00997000" w:rsidP="00016740">
            <w:r w:rsidRPr="00C72776">
              <w:t>v podstatě ovládá</w:t>
            </w:r>
          </w:p>
        </w:tc>
      </w:tr>
      <w:tr w:rsidR="00997000" w:rsidRPr="00C72776" w14:paraId="24AEB89D" w14:textId="77777777" w:rsidTr="005E312F">
        <w:tc>
          <w:tcPr>
            <w:tcW w:w="3936" w:type="dxa"/>
          </w:tcPr>
          <w:p w14:paraId="4EBF01E8" w14:textId="77777777" w:rsidR="00997000" w:rsidRPr="00C72776" w:rsidRDefault="00997000" w:rsidP="00016740">
            <w:r w:rsidRPr="00C72776">
              <w:t>4 – dostatečný</w:t>
            </w:r>
          </w:p>
        </w:tc>
        <w:tc>
          <w:tcPr>
            <w:tcW w:w="5559" w:type="dxa"/>
          </w:tcPr>
          <w:p w14:paraId="10B902D7" w14:textId="77777777" w:rsidR="00997000" w:rsidRPr="00C72776" w:rsidRDefault="00997000" w:rsidP="00016740">
            <w:r w:rsidRPr="00C72776">
              <w:t>ovládá se značnými mezerami</w:t>
            </w:r>
          </w:p>
        </w:tc>
      </w:tr>
      <w:tr w:rsidR="00997000" w:rsidRPr="00C72776" w14:paraId="3A797303" w14:textId="77777777" w:rsidTr="005E312F">
        <w:tc>
          <w:tcPr>
            <w:tcW w:w="3936" w:type="dxa"/>
          </w:tcPr>
          <w:p w14:paraId="5DED35F3" w14:textId="77777777" w:rsidR="00997000" w:rsidRPr="00C72776" w:rsidRDefault="00997000" w:rsidP="005E666D">
            <w:r w:rsidRPr="00C72776">
              <w:t xml:space="preserve">5 </w:t>
            </w:r>
            <w:r w:rsidR="005E666D">
              <w:t>–</w:t>
            </w:r>
            <w:r w:rsidRPr="00C72776">
              <w:t xml:space="preserve"> nedostatečný</w:t>
            </w:r>
          </w:p>
        </w:tc>
        <w:tc>
          <w:tcPr>
            <w:tcW w:w="5559" w:type="dxa"/>
          </w:tcPr>
          <w:p w14:paraId="703BA017" w14:textId="77777777" w:rsidR="00997000" w:rsidRPr="00C72776" w:rsidRDefault="00997000" w:rsidP="00016740">
            <w:r w:rsidRPr="00C72776">
              <w:t>neovládá</w:t>
            </w:r>
          </w:p>
        </w:tc>
      </w:tr>
      <w:tr w:rsidR="00997000" w:rsidRPr="00C72776" w14:paraId="64F6BECF" w14:textId="77777777" w:rsidTr="005E312F">
        <w:tc>
          <w:tcPr>
            <w:tcW w:w="3936" w:type="dxa"/>
          </w:tcPr>
          <w:p w14:paraId="603E2037" w14:textId="77777777" w:rsidR="00997000" w:rsidRPr="00C72776" w:rsidRDefault="00997000" w:rsidP="00016740">
            <w:pPr>
              <w:rPr>
                <w:b/>
              </w:rPr>
            </w:pPr>
          </w:p>
        </w:tc>
        <w:tc>
          <w:tcPr>
            <w:tcW w:w="5559" w:type="dxa"/>
          </w:tcPr>
          <w:p w14:paraId="4A66CDEC" w14:textId="77777777" w:rsidR="00997000" w:rsidRPr="00C72776" w:rsidRDefault="00997000" w:rsidP="00016740">
            <w:r w:rsidRPr="00C72776">
              <w:rPr>
                <w:b/>
              </w:rPr>
              <w:t>Myšlení</w:t>
            </w:r>
          </w:p>
        </w:tc>
      </w:tr>
      <w:tr w:rsidR="00997000" w:rsidRPr="00C72776" w14:paraId="68BE0CFF" w14:textId="77777777" w:rsidTr="005E312F">
        <w:tc>
          <w:tcPr>
            <w:tcW w:w="3936" w:type="dxa"/>
          </w:tcPr>
          <w:p w14:paraId="6902F080" w14:textId="77777777" w:rsidR="00997000" w:rsidRPr="00C72776" w:rsidRDefault="00997000" w:rsidP="00016740">
            <w:r w:rsidRPr="00C72776">
              <w:t>1 – výborný</w:t>
            </w:r>
          </w:p>
        </w:tc>
        <w:tc>
          <w:tcPr>
            <w:tcW w:w="5559" w:type="dxa"/>
          </w:tcPr>
          <w:p w14:paraId="30D14E85" w14:textId="77777777" w:rsidR="00997000" w:rsidRPr="00C72776" w:rsidRDefault="00997000" w:rsidP="00016740">
            <w:r w:rsidRPr="00C72776">
              <w:t>pohotový, bystrý, dobře chápe souvislosti, samostatný</w:t>
            </w:r>
          </w:p>
        </w:tc>
      </w:tr>
      <w:tr w:rsidR="00997000" w:rsidRPr="00C72776" w14:paraId="312753F3" w14:textId="77777777" w:rsidTr="005E312F">
        <w:tc>
          <w:tcPr>
            <w:tcW w:w="3936" w:type="dxa"/>
          </w:tcPr>
          <w:p w14:paraId="5E0573D1" w14:textId="77777777" w:rsidR="00997000" w:rsidRPr="00C72776" w:rsidRDefault="00997000" w:rsidP="00016740">
            <w:r w:rsidRPr="00C72776">
              <w:t>2 – chvalitebný</w:t>
            </w:r>
          </w:p>
        </w:tc>
        <w:tc>
          <w:tcPr>
            <w:tcW w:w="5559" w:type="dxa"/>
          </w:tcPr>
          <w:p w14:paraId="12390952" w14:textId="77777777" w:rsidR="00997000" w:rsidRPr="00C72776" w:rsidRDefault="00997000" w:rsidP="00016740">
            <w:r w:rsidRPr="00C72776">
              <w:t>uvažuje celkem samostatně</w:t>
            </w:r>
          </w:p>
        </w:tc>
      </w:tr>
      <w:tr w:rsidR="00997000" w:rsidRPr="00C72776" w14:paraId="501C96C8" w14:textId="77777777" w:rsidTr="005E312F">
        <w:tc>
          <w:tcPr>
            <w:tcW w:w="3936" w:type="dxa"/>
          </w:tcPr>
          <w:p w14:paraId="4CCC5DDB" w14:textId="77777777" w:rsidR="00997000" w:rsidRPr="00C72776" w:rsidRDefault="00997000" w:rsidP="00016740">
            <w:r w:rsidRPr="00C72776">
              <w:t>3 – dobrý</w:t>
            </w:r>
          </w:p>
        </w:tc>
        <w:tc>
          <w:tcPr>
            <w:tcW w:w="5559" w:type="dxa"/>
          </w:tcPr>
          <w:p w14:paraId="57396676" w14:textId="77777777" w:rsidR="00997000" w:rsidRPr="00C72776" w:rsidRDefault="00997000" w:rsidP="00016740">
            <w:r w:rsidRPr="00C72776">
              <w:t>menší samostatnost v myšlení</w:t>
            </w:r>
          </w:p>
        </w:tc>
      </w:tr>
      <w:tr w:rsidR="00997000" w:rsidRPr="00C72776" w14:paraId="72F4E57C" w14:textId="77777777" w:rsidTr="005E312F">
        <w:tc>
          <w:tcPr>
            <w:tcW w:w="3936" w:type="dxa"/>
          </w:tcPr>
          <w:p w14:paraId="73D14F4B" w14:textId="77777777" w:rsidR="00997000" w:rsidRPr="00C72776" w:rsidRDefault="00997000" w:rsidP="00016740">
            <w:r w:rsidRPr="00C72776">
              <w:t>4 – dostatečný</w:t>
            </w:r>
          </w:p>
        </w:tc>
        <w:tc>
          <w:tcPr>
            <w:tcW w:w="5559" w:type="dxa"/>
          </w:tcPr>
          <w:p w14:paraId="3FDBEBE1" w14:textId="77777777" w:rsidR="00997000" w:rsidRPr="00C72776" w:rsidRDefault="00997000" w:rsidP="00016740">
            <w:r w:rsidRPr="00C72776">
              <w:t>nesamostatné myšlení, pouze s nápovědou</w:t>
            </w:r>
          </w:p>
        </w:tc>
      </w:tr>
      <w:tr w:rsidR="00997000" w:rsidRPr="00C72776" w14:paraId="42CCF039" w14:textId="77777777" w:rsidTr="005E312F">
        <w:tc>
          <w:tcPr>
            <w:tcW w:w="3936" w:type="dxa"/>
          </w:tcPr>
          <w:p w14:paraId="3814C294" w14:textId="77777777" w:rsidR="00997000" w:rsidRPr="00C72776" w:rsidRDefault="00997000" w:rsidP="005E666D">
            <w:r w:rsidRPr="00C72776">
              <w:t xml:space="preserve">5 </w:t>
            </w:r>
            <w:r w:rsidR="005E666D">
              <w:t>–</w:t>
            </w:r>
            <w:r w:rsidRPr="00C72776">
              <w:t xml:space="preserve"> nedostatečný</w:t>
            </w:r>
          </w:p>
        </w:tc>
        <w:tc>
          <w:tcPr>
            <w:tcW w:w="5559" w:type="dxa"/>
          </w:tcPr>
          <w:p w14:paraId="0F797D69" w14:textId="77777777" w:rsidR="00997000" w:rsidRPr="00C72776" w:rsidRDefault="00997000" w:rsidP="00016740">
            <w:r w:rsidRPr="00C72776">
              <w:t>odpovídá nesprávně i na návodné otázky</w:t>
            </w:r>
          </w:p>
        </w:tc>
      </w:tr>
      <w:tr w:rsidR="00997000" w:rsidRPr="00C72776" w14:paraId="3B5D5E94" w14:textId="77777777" w:rsidTr="005E312F">
        <w:tc>
          <w:tcPr>
            <w:tcW w:w="3936" w:type="dxa"/>
          </w:tcPr>
          <w:p w14:paraId="4B2894B2" w14:textId="77777777" w:rsidR="00997000" w:rsidRPr="00C72776" w:rsidRDefault="00997000" w:rsidP="00016740">
            <w:pPr>
              <w:rPr>
                <w:b/>
              </w:rPr>
            </w:pPr>
          </w:p>
        </w:tc>
        <w:tc>
          <w:tcPr>
            <w:tcW w:w="5559" w:type="dxa"/>
          </w:tcPr>
          <w:p w14:paraId="6EDD5045" w14:textId="77777777" w:rsidR="00997000" w:rsidRPr="00C72776" w:rsidRDefault="00997000" w:rsidP="00016740">
            <w:r w:rsidRPr="00C72776">
              <w:rPr>
                <w:b/>
              </w:rPr>
              <w:t>Vyjadřování</w:t>
            </w:r>
          </w:p>
        </w:tc>
      </w:tr>
      <w:tr w:rsidR="00997000" w:rsidRPr="00C72776" w14:paraId="413F3A51" w14:textId="77777777" w:rsidTr="005E312F">
        <w:tc>
          <w:tcPr>
            <w:tcW w:w="3936" w:type="dxa"/>
          </w:tcPr>
          <w:p w14:paraId="080222D2" w14:textId="77777777" w:rsidR="00997000" w:rsidRPr="00C72776" w:rsidRDefault="00997000" w:rsidP="00016740">
            <w:r w:rsidRPr="00C72776">
              <w:t>1 – výborný</w:t>
            </w:r>
          </w:p>
        </w:tc>
        <w:tc>
          <w:tcPr>
            <w:tcW w:w="5559" w:type="dxa"/>
          </w:tcPr>
          <w:p w14:paraId="54FE779A" w14:textId="77777777" w:rsidR="00997000" w:rsidRPr="00C72776" w:rsidRDefault="00997000" w:rsidP="00016740">
            <w:r w:rsidRPr="00C72776">
              <w:t xml:space="preserve">výstižné a poměrně přesné </w:t>
            </w:r>
          </w:p>
        </w:tc>
      </w:tr>
      <w:tr w:rsidR="00997000" w:rsidRPr="00C72776" w14:paraId="01B25EFA" w14:textId="77777777" w:rsidTr="005E312F">
        <w:tc>
          <w:tcPr>
            <w:tcW w:w="3936" w:type="dxa"/>
          </w:tcPr>
          <w:p w14:paraId="31AD1A6E" w14:textId="77777777" w:rsidR="00997000" w:rsidRPr="00C72776" w:rsidRDefault="00997000" w:rsidP="00016740">
            <w:r w:rsidRPr="00C72776">
              <w:t>2 – chvalitebný</w:t>
            </w:r>
          </w:p>
        </w:tc>
        <w:tc>
          <w:tcPr>
            <w:tcW w:w="5559" w:type="dxa"/>
          </w:tcPr>
          <w:p w14:paraId="58DBC21B" w14:textId="77777777" w:rsidR="00997000" w:rsidRPr="00C72776" w:rsidRDefault="00997000" w:rsidP="00016740">
            <w:r w:rsidRPr="00C72776">
              <w:t>celkem výstižné</w:t>
            </w:r>
          </w:p>
        </w:tc>
      </w:tr>
      <w:tr w:rsidR="00997000" w:rsidRPr="00C72776" w14:paraId="39860F05" w14:textId="77777777" w:rsidTr="005E312F">
        <w:tc>
          <w:tcPr>
            <w:tcW w:w="3936" w:type="dxa"/>
          </w:tcPr>
          <w:p w14:paraId="32F25624" w14:textId="77777777" w:rsidR="00997000" w:rsidRPr="00C72776" w:rsidRDefault="00997000" w:rsidP="00016740">
            <w:r w:rsidRPr="00C72776">
              <w:t>3 – dobrý</w:t>
            </w:r>
          </w:p>
        </w:tc>
        <w:tc>
          <w:tcPr>
            <w:tcW w:w="5559" w:type="dxa"/>
          </w:tcPr>
          <w:p w14:paraId="15DF7B33" w14:textId="77777777" w:rsidR="00997000" w:rsidRPr="00C72776" w:rsidRDefault="00997000" w:rsidP="00016740">
            <w:r w:rsidRPr="00C72776">
              <w:t>myšlenky vyjadřuje ne dost přesně</w:t>
            </w:r>
          </w:p>
        </w:tc>
      </w:tr>
      <w:tr w:rsidR="00997000" w:rsidRPr="00C72776" w14:paraId="5DFCAC50" w14:textId="77777777" w:rsidTr="005E312F">
        <w:tc>
          <w:tcPr>
            <w:tcW w:w="3936" w:type="dxa"/>
          </w:tcPr>
          <w:p w14:paraId="66FB1532" w14:textId="77777777" w:rsidR="00997000" w:rsidRPr="00C72776" w:rsidRDefault="00997000" w:rsidP="00016740">
            <w:r w:rsidRPr="00C72776">
              <w:t>4 – dostatečný</w:t>
            </w:r>
          </w:p>
        </w:tc>
        <w:tc>
          <w:tcPr>
            <w:tcW w:w="5559" w:type="dxa"/>
          </w:tcPr>
          <w:p w14:paraId="49690BF6" w14:textId="77777777" w:rsidR="00997000" w:rsidRPr="00C72776" w:rsidRDefault="00997000" w:rsidP="00016740">
            <w:r w:rsidRPr="00C72776">
              <w:t>myšlenky vyjadřuje se značnými obtížemi</w:t>
            </w:r>
          </w:p>
        </w:tc>
      </w:tr>
      <w:tr w:rsidR="00997000" w:rsidRPr="00C72776" w14:paraId="10CBD7E0" w14:textId="77777777" w:rsidTr="005E312F">
        <w:tc>
          <w:tcPr>
            <w:tcW w:w="3936" w:type="dxa"/>
          </w:tcPr>
          <w:p w14:paraId="416B71FF" w14:textId="77777777" w:rsidR="00997000" w:rsidRPr="00C72776" w:rsidRDefault="00997000" w:rsidP="005E666D">
            <w:r w:rsidRPr="00C72776">
              <w:t xml:space="preserve">5 </w:t>
            </w:r>
            <w:r w:rsidR="005E666D">
              <w:t>–</w:t>
            </w:r>
            <w:r w:rsidRPr="00C72776">
              <w:t xml:space="preserve"> nedostatečný</w:t>
            </w:r>
          </w:p>
        </w:tc>
        <w:tc>
          <w:tcPr>
            <w:tcW w:w="5559" w:type="dxa"/>
          </w:tcPr>
          <w:p w14:paraId="520123EB" w14:textId="77777777" w:rsidR="00997000" w:rsidRPr="00C72776" w:rsidRDefault="00997000" w:rsidP="00016740">
            <w:r w:rsidRPr="00C72776">
              <w:t>nedokáže se samostatně vyjádřit, i na návodné otázky odpovídá nesprávně</w:t>
            </w:r>
          </w:p>
        </w:tc>
      </w:tr>
      <w:tr w:rsidR="00997000" w:rsidRPr="00C72776" w14:paraId="1C61CF2F" w14:textId="77777777" w:rsidTr="005E312F">
        <w:tc>
          <w:tcPr>
            <w:tcW w:w="3936" w:type="dxa"/>
          </w:tcPr>
          <w:p w14:paraId="77255642" w14:textId="77777777" w:rsidR="00997000" w:rsidRPr="00C72776" w:rsidRDefault="00997000" w:rsidP="00016740">
            <w:pPr>
              <w:rPr>
                <w:b/>
              </w:rPr>
            </w:pPr>
          </w:p>
        </w:tc>
        <w:tc>
          <w:tcPr>
            <w:tcW w:w="5559" w:type="dxa"/>
          </w:tcPr>
          <w:p w14:paraId="6E6B106B" w14:textId="77777777" w:rsidR="00997000" w:rsidRPr="00C72776" w:rsidRDefault="00997000" w:rsidP="00016740">
            <w:r w:rsidRPr="00C72776">
              <w:rPr>
                <w:b/>
              </w:rPr>
              <w:t>Celková aplikace vědomostí</w:t>
            </w:r>
          </w:p>
        </w:tc>
      </w:tr>
      <w:tr w:rsidR="00997000" w:rsidRPr="00C72776" w14:paraId="5F43603F" w14:textId="77777777" w:rsidTr="005E312F">
        <w:tc>
          <w:tcPr>
            <w:tcW w:w="3936" w:type="dxa"/>
          </w:tcPr>
          <w:p w14:paraId="6F5610B8" w14:textId="77777777" w:rsidR="00997000" w:rsidRPr="00C72776" w:rsidRDefault="00997000" w:rsidP="00016740">
            <w:r w:rsidRPr="00C72776">
              <w:t>1 – výborný</w:t>
            </w:r>
          </w:p>
        </w:tc>
        <w:tc>
          <w:tcPr>
            <w:tcW w:w="5559" w:type="dxa"/>
          </w:tcPr>
          <w:p w14:paraId="53CC4A18" w14:textId="77777777" w:rsidR="00997000" w:rsidRPr="00C72776" w:rsidRDefault="00997000" w:rsidP="00016740">
            <w:r w:rsidRPr="00C72776">
              <w:t xml:space="preserve">užívá vědomostí a spolehlivě a uvědoměle dovedností, pracuje samostatně, přesně a s jistotou </w:t>
            </w:r>
          </w:p>
        </w:tc>
      </w:tr>
      <w:tr w:rsidR="00997000" w:rsidRPr="00C72776" w14:paraId="34EB7A07" w14:textId="77777777" w:rsidTr="005E312F">
        <w:tc>
          <w:tcPr>
            <w:tcW w:w="3936" w:type="dxa"/>
          </w:tcPr>
          <w:p w14:paraId="36D02F72" w14:textId="77777777" w:rsidR="00997000" w:rsidRPr="00C72776" w:rsidRDefault="00997000" w:rsidP="00016740">
            <w:r w:rsidRPr="00C72776">
              <w:t>2 – chvalitebný</w:t>
            </w:r>
          </w:p>
        </w:tc>
        <w:tc>
          <w:tcPr>
            <w:tcW w:w="5559" w:type="dxa"/>
          </w:tcPr>
          <w:p w14:paraId="6BB90B18" w14:textId="77777777" w:rsidR="00997000" w:rsidRPr="00C72776" w:rsidRDefault="00997000" w:rsidP="00016740">
            <w:r w:rsidRPr="00C72776">
              <w:t>dovede používat vědomosti a dovednosti při řešení úkolů, dopouští se jen menších chyb</w:t>
            </w:r>
          </w:p>
        </w:tc>
      </w:tr>
      <w:tr w:rsidR="00997000" w:rsidRPr="00C72776" w14:paraId="110A924F" w14:textId="77777777" w:rsidTr="005E312F">
        <w:tc>
          <w:tcPr>
            <w:tcW w:w="3936" w:type="dxa"/>
          </w:tcPr>
          <w:p w14:paraId="48B51E02" w14:textId="77777777" w:rsidR="00997000" w:rsidRPr="00C72776" w:rsidRDefault="00997000" w:rsidP="00016740">
            <w:r w:rsidRPr="00C72776">
              <w:t>3 – dobrý</w:t>
            </w:r>
          </w:p>
        </w:tc>
        <w:tc>
          <w:tcPr>
            <w:tcW w:w="5559" w:type="dxa"/>
          </w:tcPr>
          <w:p w14:paraId="674D06CB" w14:textId="77777777" w:rsidR="00997000" w:rsidRPr="00C72776" w:rsidRDefault="00997000" w:rsidP="00016740">
            <w:r w:rsidRPr="00C72776">
              <w:t>řeší úkoly s pomocí učitele a s touto pomocí snadno překonává potíže a odstraňuje chyby</w:t>
            </w:r>
          </w:p>
        </w:tc>
      </w:tr>
      <w:tr w:rsidR="00997000" w:rsidRPr="00C72776" w14:paraId="6A8920A9" w14:textId="77777777" w:rsidTr="005E312F">
        <w:tc>
          <w:tcPr>
            <w:tcW w:w="3936" w:type="dxa"/>
          </w:tcPr>
          <w:p w14:paraId="5D9B9E24" w14:textId="77777777" w:rsidR="00997000" w:rsidRPr="00C72776" w:rsidRDefault="00997000" w:rsidP="00016740">
            <w:r w:rsidRPr="00C72776">
              <w:t>4 – dostatečný</w:t>
            </w:r>
          </w:p>
        </w:tc>
        <w:tc>
          <w:tcPr>
            <w:tcW w:w="5559" w:type="dxa"/>
          </w:tcPr>
          <w:p w14:paraId="360EA2D2" w14:textId="77777777" w:rsidR="00997000" w:rsidRPr="00C72776" w:rsidRDefault="00997000" w:rsidP="00016740">
            <w:r w:rsidRPr="00C72776">
              <w:t>dělá podstatné chyby, nesnadno je překonává</w:t>
            </w:r>
          </w:p>
        </w:tc>
      </w:tr>
      <w:tr w:rsidR="00997000" w:rsidRPr="00C72776" w14:paraId="07EBF13A" w14:textId="77777777" w:rsidTr="005E312F">
        <w:tc>
          <w:tcPr>
            <w:tcW w:w="3936" w:type="dxa"/>
          </w:tcPr>
          <w:p w14:paraId="29B6F373" w14:textId="77777777" w:rsidR="00997000" w:rsidRPr="00C72776" w:rsidRDefault="00997000" w:rsidP="005E666D">
            <w:r w:rsidRPr="00C72776">
              <w:t xml:space="preserve">5 </w:t>
            </w:r>
            <w:r w:rsidR="005E666D">
              <w:t>–</w:t>
            </w:r>
            <w:r w:rsidRPr="00C72776">
              <w:t xml:space="preserve"> nedostatečný</w:t>
            </w:r>
          </w:p>
        </w:tc>
        <w:tc>
          <w:tcPr>
            <w:tcW w:w="5559" w:type="dxa"/>
          </w:tcPr>
          <w:p w14:paraId="6AA64683" w14:textId="77777777" w:rsidR="00997000" w:rsidRPr="00C72776" w:rsidRDefault="00997000" w:rsidP="00016740">
            <w:r w:rsidRPr="00C72776">
              <w:t>praktické úkoly nedokáže splnit ani s pomocí</w:t>
            </w:r>
          </w:p>
        </w:tc>
      </w:tr>
      <w:tr w:rsidR="00997000" w:rsidRPr="00C72776" w14:paraId="30D14FD7" w14:textId="77777777" w:rsidTr="005E312F">
        <w:tc>
          <w:tcPr>
            <w:tcW w:w="3936" w:type="dxa"/>
          </w:tcPr>
          <w:p w14:paraId="0191E530" w14:textId="77777777" w:rsidR="00997000" w:rsidRPr="005D1291" w:rsidRDefault="00997000" w:rsidP="00016740">
            <w:pPr>
              <w:rPr>
                <w:b/>
              </w:rPr>
            </w:pPr>
          </w:p>
        </w:tc>
        <w:tc>
          <w:tcPr>
            <w:tcW w:w="5559" w:type="dxa"/>
          </w:tcPr>
          <w:p w14:paraId="55120EDE" w14:textId="77777777" w:rsidR="00997000" w:rsidRPr="00C72776" w:rsidRDefault="00997000" w:rsidP="00016740">
            <w:r w:rsidRPr="005D1291">
              <w:rPr>
                <w:b/>
              </w:rPr>
              <w:t>Aktivita, zájem o učení</w:t>
            </w:r>
          </w:p>
        </w:tc>
      </w:tr>
      <w:tr w:rsidR="00997000" w:rsidRPr="00C72776" w14:paraId="762F8D52" w14:textId="77777777" w:rsidTr="005E312F">
        <w:tc>
          <w:tcPr>
            <w:tcW w:w="3936" w:type="dxa"/>
          </w:tcPr>
          <w:p w14:paraId="68F0AD57" w14:textId="77777777" w:rsidR="00997000" w:rsidRPr="00C72776" w:rsidRDefault="00997000" w:rsidP="00016740">
            <w:r w:rsidRPr="00C72776">
              <w:t>1 – výborný</w:t>
            </w:r>
          </w:p>
        </w:tc>
        <w:tc>
          <w:tcPr>
            <w:tcW w:w="5559" w:type="dxa"/>
          </w:tcPr>
          <w:p w14:paraId="7436D252" w14:textId="77777777" w:rsidR="00997000" w:rsidRPr="00C72776" w:rsidRDefault="00997000" w:rsidP="00016740">
            <w:r w:rsidRPr="00C72776">
              <w:t>aktivní, učí se svědomitě a se zájmem</w:t>
            </w:r>
          </w:p>
        </w:tc>
      </w:tr>
      <w:tr w:rsidR="00997000" w:rsidRPr="00C72776" w14:paraId="6A1B612A" w14:textId="77777777" w:rsidTr="005E312F">
        <w:tc>
          <w:tcPr>
            <w:tcW w:w="3936" w:type="dxa"/>
          </w:tcPr>
          <w:p w14:paraId="194D749C" w14:textId="77777777" w:rsidR="00997000" w:rsidRPr="00C72776" w:rsidRDefault="00997000" w:rsidP="00016740">
            <w:r w:rsidRPr="00C72776">
              <w:t>2 – chvalitebný</w:t>
            </w:r>
          </w:p>
        </w:tc>
        <w:tc>
          <w:tcPr>
            <w:tcW w:w="5559" w:type="dxa"/>
          </w:tcPr>
          <w:p w14:paraId="4B7F34DA" w14:textId="77777777" w:rsidR="00997000" w:rsidRPr="00C72776" w:rsidRDefault="00997000" w:rsidP="00016740">
            <w:r w:rsidRPr="00C72776">
              <w:t>učí se svědomitě</w:t>
            </w:r>
          </w:p>
        </w:tc>
      </w:tr>
      <w:tr w:rsidR="00997000" w:rsidRPr="00C72776" w14:paraId="76E36B7B" w14:textId="77777777" w:rsidTr="005E312F">
        <w:tc>
          <w:tcPr>
            <w:tcW w:w="3936" w:type="dxa"/>
          </w:tcPr>
          <w:p w14:paraId="376B7D85" w14:textId="77777777" w:rsidR="00997000" w:rsidRPr="00C72776" w:rsidRDefault="00997000" w:rsidP="00016740">
            <w:r w:rsidRPr="00C72776">
              <w:t>3 – dobrý</w:t>
            </w:r>
          </w:p>
        </w:tc>
        <w:tc>
          <w:tcPr>
            <w:tcW w:w="5559" w:type="dxa"/>
          </w:tcPr>
          <w:p w14:paraId="31BB3B6C" w14:textId="77777777" w:rsidR="00997000" w:rsidRPr="00C72776" w:rsidRDefault="00997000" w:rsidP="00016740">
            <w:r w:rsidRPr="00C72776">
              <w:t>k učení a práci nepotřebuje větších podnětů</w:t>
            </w:r>
          </w:p>
        </w:tc>
      </w:tr>
      <w:tr w:rsidR="00997000" w:rsidRPr="00C72776" w14:paraId="100789A7" w14:textId="77777777" w:rsidTr="005E312F">
        <w:tc>
          <w:tcPr>
            <w:tcW w:w="3936" w:type="dxa"/>
          </w:tcPr>
          <w:p w14:paraId="0D9F584E" w14:textId="77777777" w:rsidR="00997000" w:rsidRPr="00C72776" w:rsidRDefault="00997000" w:rsidP="00016740">
            <w:r w:rsidRPr="00C72776">
              <w:t>4 – dostatečný</w:t>
            </w:r>
          </w:p>
        </w:tc>
        <w:tc>
          <w:tcPr>
            <w:tcW w:w="5559" w:type="dxa"/>
          </w:tcPr>
          <w:p w14:paraId="350B5D50" w14:textId="77777777" w:rsidR="00997000" w:rsidRPr="00C72776" w:rsidRDefault="00997000" w:rsidP="00016740">
            <w:r w:rsidRPr="00C72776">
              <w:t>malý zájem o učení, potřebuje stálé podněty</w:t>
            </w:r>
          </w:p>
        </w:tc>
      </w:tr>
      <w:tr w:rsidR="00997000" w:rsidRPr="00C72776" w14:paraId="671BC6E3" w14:textId="77777777" w:rsidTr="005E312F">
        <w:tc>
          <w:tcPr>
            <w:tcW w:w="3936" w:type="dxa"/>
          </w:tcPr>
          <w:p w14:paraId="0C387901" w14:textId="77777777" w:rsidR="00997000" w:rsidRPr="00C72776" w:rsidRDefault="00997000" w:rsidP="005E666D">
            <w:r w:rsidRPr="00C72776">
              <w:t xml:space="preserve">5 </w:t>
            </w:r>
            <w:r w:rsidR="005E666D">
              <w:t>–</w:t>
            </w:r>
            <w:r w:rsidRPr="00C72776">
              <w:t xml:space="preserve"> nedostatečný</w:t>
            </w:r>
          </w:p>
        </w:tc>
        <w:tc>
          <w:tcPr>
            <w:tcW w:w="5559" w:type="dxa"/>
          </w:tcPr>
          <w:p w14:paraId="6D86CAB7" w14:textId="77777777" w:rsidR="00997000" w:rsidRPr="00C72776" w:rsidRDefault="00997000" w:rsidP="00016740">
            <w:r w:rsidRPr="00C72776">
              <w:t>pomoc a pobízení k učení jsou zatím neúčinné</w:t>
            </w:r>
          </w:p>
        </w:tc>
      </w:tr>
      <w:tr w:rsidR="00997000" w:rsidRPr="00C72776" w14:paraId="38B3D1D2" w14:textId="77777777" w:rsidTr="005E312F">
        <w:tc>
          <w:tcPr>
            <w:tcW w:w="3936" w:type="dxa"/>
          </w:tcPr>
          <w:p w14:paraId="2FA9EEC6" w14:textId="77777777" w:rsidR="00997000" w:rsidRPr="00C72776" w:rsidRDefault="00997000" w:rsidP="00016740">
            <w:r w:rsidRPr="00C72776">
              <w:t>Chování</w:t>
            </w:r>
          </w:p>
        </w:tc>
        <w:tc>
          <w:tcPr>
            <w:tcW w:w="5559" w:type="dxa"/>
          </w:tcPr>
          <w:p w14:paraId="2539E285" w14:textId="77777777" w:rsidR="00997000" w:rsidRPr="00C72776" w:rsidRDefault="00997000" w:rsidP="00016740"/>
        </w:tc>
      </w:tr>
      <w:tr w:rsidR="00997000" w:rsidRPr="00C72776" w14:paraId="725B9A2D" w14:textId="77777777" w:rsidTr="005E312F">
        <w:tc>
          <w:tcPr>
            <w:tcW w:w="3936" w:type="dxa"/>
          </w:tcPr>
          <w:p w14:paraId="65854665" w14:textId="77777777" w:rsidR="00997000" w:rsidRPr="00C72776" w:rsidRDefault="00997000" w:rsidP="00016740">
            <w:r w:rsidRPr="00C72776">
              <w:t>1 – velmi dobré</w:t>
            </w:r>
          </w:p>
        </w:tc>
        <w:tc>
          <w:tcPr>
            <w:tcW w:w="5559" w:type="dxa"/>
          </w:tcPr>
          <w:p w14:paraId="44EA7A1E" w14:textId="77777777" w:rsidR="00997000" w:rsidRPr="00C72776" w:rsidRDefault="00997000" w:rsidP="00016740">
            <w:r w:rsidRPr="00C72776">
              <w:t>Uvědoměle dodržuje pravidla chování a ustanovení vnitřního řádu školy. Méně závažných přestupků se dopouští ojediněle. Žák je však přístupný výchovnému působení a snaží se své chyby napravit.</w:t>
            </w:r>
          </w:p>
        </w:tc>
      </w:tr>
      <w:tr w:rsidR="00997000" w:rsidRPr="00C72776" w14:paraId="6C43DC59" w14:textId="77777777" w:rsidTr="005E312F">
        <w:tc>
          <w:tcPr>
            <w:tcW w:w="3936" w:type="dxa"/>
          </w:tcPr>
          <w:p w14:paraId="3F36A2EA" w14:textId="77777777" w:rsidR="00997000" w:rsidRPr="00C72776" w:rsidRDefault="005E666D" w:rsidP="00016740">
            <w:r>
              <w:t>2 –</w:t>
            </w:r>
            <w:r w:rsidR="00997000" w:rsidRPr="00C72776">
              <w:t xml:space="preserve"> uspokojivé</w:t>
            </w:r>
          </w:p>
        </w:tc>
        <w:tc>
          <w:tcPr>
            <w:tcW w:w="5559" w:type="dxa"/>
          </w:tcPr>
          <w:p w14:paraId="2E14BA82" w14:textId="77777777" w:rsidR="00997000" w:rsidRPr="00C72776" w:rsidRDefault="00997000" w:rsidP="00016740">
            <w:r w:rsidRPr="00C72776">
              <w:t>Chování žáka je v</w:t>
            </w:r>
            <w:r w:rsidR="005E666D">
              <w:t xml:space="preserve"> rozporu s pravidly chování a s </w:t>
            </w:r>
            <w:r w:rsidRPr="00C72776">
              <w:t xml:space="preserve">ustanoveními vnitřního řádu školy. Žák se dopustí závažného přestupku proti pravidlům slušného chování nebo vnitřnímu řádu školy; nebo se opakovaně dopustí méně závažných přestupků. Zpravidla se přes důtku třídního učitele školy dopouští dalších přestupků, </w:t>
            </w:r>
            <w:r w:rsidRPr="00C72776">
              <w:lastRenderedPageBreak/>
              <w:t>narušuje výchovně vzdělávací činnost školy. Ohrožuje bezpečnost a zdraví svoje nebo jiných osob.</w:t>
            </w:r>
          </w:p>
        </w:tc>
      </w:tr>
      <w:tr w:rsidR="00997000" w:rsidRPr="00C72776" w14:paraId="676B19CF" w14:textId="77777777" w:rsidTr="005E312F">
        <w:tc>
          <w:tcPr>
            <w:tcW w:w="3936" w:type="dxa"/>
          </w:tcPr>
          <w:p w14:paraId="02693B58" w14:textId="77777777" w:rsidR="00997000" w:rsidRPr="00C72776" w:rsidRDefault="005E666D" w:rsidP="00016740">
            <w:r>
              <w:lastRenderedPageBreak/>
              <w:t>3 –</w:t>
            </w:r>
            <w:r w:rsidR="00997000" w:rsidRPr="00C72776">
              <w:t xml:space="preserve"> neuspokojivé</w:t>
            </w:r>
          </w:p>
        </w:tc>
        <w:tc>
          <w:tcPr>
            <w:tcW w:w="5559" w:type="dxa"/>
          </w:tcPr>
          <w:p w14:paraId="1A165FEF" w14:textId="77777777" w:rsidR="00997000" w:rsidRPr="00C72776" w:rsidRDefault="00997000" w:rsidP="00016740">
            <w:r w:rsidRPr="00C72776">
              <w:t>Chování žáka ve škole je v příkrém rozporu s pravidly slušného chování. Dopustí se takových závažných přestupků proti školnímu řádu nebo provinění, že je jimi vážně ohrožena výchova nebo bezpečnost a zdraví jiných osob. Záměrně narušuje hrubým způsobem výchovně vzdělávací činnost školy. Zpravidla se přes důtku ředitele školy dopouští dalších přestupků.</w:t>
            </w:r>
          </w:p>
        </w:tc>
      </w:tr>
    </w:tbl>
    <w:p w14:paraId="12C9FDB5" w14:textId="77777777" w:rsidR="00997000" w:rsidRDefault="00997000" w:rsidP="00016740"/>
    <w:p w14:paraId="6A16C49F" w14:textId="77777777" w:rsidR="00997000" w:rsidRPr="00172891" w:rsidRDefault="00C36E3A" w:rsidP="00016740">
      <w:pPr>
        <w:rPr>
          <w:b/>
          <w:u w:val="single"/>
        </w:rPr>
      </w:pPr>
      <w:r>
        <w:rPr>
          <w:b/>
          <w:u w:val="single"/>
        </w:rPr>
        <w:t>III</w:t>
      </w:r>
      <w:r w:rsidR="00997000" w:rsidRPr="00172891">
        <w:rPr>
          <w:b/>
          <w:u w:val="single"/>
        </w:rPr>
        <w:t>.</w:t>
      </w:r>
      <w:r w:rsidR="00997000">
        <w:rPr>
          <w:b/>
          <w:u w:val="single"/>
        </w:rPr>
        <w:t xml:space="preserve"> </w:t>
      </w:r>
      <w:r w:rsidR="00997000" w:rsidRPr="00172891">
        <w:rPr>
          <w:b/>
          <w:u w:val="single"/>
        </w:rPr>
        <w:t>Způsob z</w:t>
      </w:r>
      <w:r w:rsidR="005E666D">
        <w:rPr>
          <w:b/>
          <w:u w:val="single"/>
        </w:rPr>
        <w:t>ískávání podkladů pro hodnocení</w:t>
      </w:r>
    </w:p>
    <w:p w14:paraId="0681E6A0" w14:textId="77777777" w:rsidR="00997000" w:rsidRDefault="00997000" w:rsidP="00016740"/>
    <w:p w14:paraId="407939F4" w14:textId="77777777" w:rsidR="00997000" w:rsidRDefault="00997000" w:rsidP="00016740">
      <w:pPr>
        <w:pStyle w:val="Zkladntext22"/>
        <w:spacing w:before="0" w:line="240" w:lineRule="auto"/>
        <w:jc w:val="left"/>
      </w:pPr>
      <w:r>
        <w:t xml:space="preserve">1. Při celkové klasifikaci přihlíží učitel k věkovým zvláštnostem žáka i </w:t>
      </w:r>
      <w:r w:rsidR="005E666D">
        <w:t>k tomu, že žák mohl v </w:t>
      </w:r>
      <w:r>
        <w:t>průběhu klasifikačního období zakolísat v učebních výkonec</w:t>
      </w:r>
      <w:r w:rsidR="005E666D">
        <w:t>h pro určitou indispozici.</w:t>
      </w:r>
    </w:p>
    <w:p w14:paraId="05B11777" w14:textId="77777777" w:rsidR="00997000" w:rsidRDefault="00997000" w:rsidP="00016740">
      <w:r>
        <w:t>2. Hodnocení průběhu a výsledků vzdělávání a chování žáků pedagogickými pracovníky je jednoznačné, srozumitelné, srovnatelné s předem stanovenými kritérii, věcné, všestranné, pedagogicky zdůvodněné, odborně správné a doložitelné.</w:t>
      </w:r>
    </w:p>
    <w:p w14:paraId="75DDF131" w14:textId="77777777" w:rsidR="00997000" w:rsidRDefault="00997000" w:rsidP="00016740">
      <w:pPr>
        <w:pStyle w:val="Zkladntext22"/>
        <w:spacing w:before="0" w:line="240" w:lineRule="auto"/>
        <w:jc w:val="left"/>
      </w:pPr>
      <w:r>
        <w:t>3. Podklady pro hodnocení a klasifikaci získávají vyučující zejména: soustavným diagnostickým pozorováním žáků, sledováním jeho výkonů a připravenosti na vyučování, různými druhy zkoušek (písemné, ústní, grafické, praktické, pohybové</w:t>
      </w:r>
      <w:r w:rsidR="005E666D">
        <w:t xml:space="preserve">, </w:t>
      </w:r>
      <w:r>
        <w:t xml:space="preserve">...), kontrolními písemnými pracemi, analýzou výsledků různých </w:t>
      </w:r>
      <w:r w:rsidR="005E666D">
        <w:t xml:space="preserve">činností žáků, konzultacemi s </w:t>
      </w:r>
      <w:r>
        <w:t>ostatními vyučujícími a podle potřeby i psychologický</w:t>
      </w:r>
      <w:r w:rsidR="005E666D">
        <w:t>mi a zdravotnickými pracovníky.</w:t>
      </w:r>
    </w:p>
    <w:p w14:paraId="5E7AD125" w14:textId="77777777" w:rsidR="00D56E3A" w:rsidRDefault="00997000" w:rsidP="00016740">
      <w:r>
        <w:t xml:space="preserve">4. Žák 2. až 9. ročníku základní školy musí mít z každého </w:t>
      </w:r>
      <w:r w:rsidR="00D56E3A">
        <w:t>předmětu, alespoň dvě známky za každé pololetí.</w:t>
      </w:r>
    </w:p>
    <w:p w14:paraId="28B66B75" w14:textId="77777777" w:rsidR="00997000" w:rsidRDefault="00997000" w:rsidP="00016740">
      <w:r>
        <w:t>Známky získávají vyučující průběžně během</w:t>
      </w:r>
      <w:r w:rsidR="005E666D">
        <w:t xml:space="preserve"> celého klasifikačního období.</w:t>
      </w:r>
    </w:p>
    <w:p w14:paraId="79453A5F" w14:textId="77777777" w:rsidR="00D56E3A" w:rsidRPr="005D1291" w:rsidRDefault="00997000" w:rsidP="00016740">
      <w:r>
        <w:t>5. Učitel oznamuje žákovi výslede</w:t>
      </w:r>
      <w:r w:rsidR="00C871CC">
        <w:t>k každé klasifikace, tuto</w:t>
      </w:r>
      <w:r>
        <w:t xml:space="preserve"> zdůvodňuje a poukazuje na klady a nedostatky hodnocených projevů, výkonů, výtvorů. Po ústním vyzkoušení oznámí učitel žákovi výsledek hodnocení okamžitě. Výsledky hodnocen</w:t>
      </w:r>
      <w:r w:rsidR="00D56E3A">
        <w:t xml:space="preserve">í písemných zkoušek a prací a </w:t>
      </w:r>
      <w:r>
        <w:t>praktických činností oznámí žákovi nejpozději do 14 dnů. Učitel sděluje všechny známky, které bere v úvahu při celkové klasifikaci, zástupcům žáka a to zejména prostřednict</w:t>
      </w:r>
      <w:r w:rsidR="00D56E3A">
        <w:t>vím zápisů do žákovské knížky.</w:t>
      </w:r>
    </w:p>
    <w:p w14:paraId="6FDD4AAA" w14:textId="77777777" w:rsidR="00997000" w:rsidRDefault="00997000" w:rsidP="00016740">
      <w:pPr>
        <w:pStyle w:val="Zkladntext22"/>
        <w:spacing w:before="0" w:line="240" w:lineRule="auto"/>
        <w:jc w:val="left"/>
      </w:pPr>
      <w:r>
        <w:t>6. Kontrolní písemné práce a další druhy zkoušek rozvrhne učitel rovnoměrně na celý školní rok, aby se nadměrně nenah</w:t>
      </w:r>
      <w:r w:rsidR="005E666D">
        <w:t>romadily v určitých obdobích.</w:t>
      </w:r>
    </w:p>
    <w:p w14:paraId="17865B37" w14:textId="77777777" w:rsidR="00997000" w:rsidRDefault="00997000" w:rsidP="00016740">
      <w:r>
        <w:t xml:space="preserve">7. O termínu písemné zkoušky, která má trvat více než </w:t>
      </w:r>
      <w:r w:rsidR="005E666D">
        <w:t>30</w:t>
      </w:r>
      <w:r>
        <w:t xml:space="preserve"> minut, informuje vyučující žáky </w:t>
      </w:r>
      <w:r w:rsidR="0044494F">
        <w:t>dostatečně dlouhou dobu předem.</w:t>
      </w:r>
      <w:r>
        <w:t xml:space="preserve"> V jednom dni mohou žáci konat jen jednu zkoušku uvedeného charakteru.</w:t>
      </w:r>
    </w:p>
    <w:p w14:paraId="1865FF69" w14:textId="77777777" w:rsidR="00D56E3A" w:rsidRDefault="00785B9E" w:rsidP="00016740">
      <w:r>
        <w:t>8</w:t>
      </w:r>
      <w:r w:rsidR="00997000">
        <w:t>. Při určování stupně prospěchu v jednotlivých předmětech na konci klasifikačního období se hodnotí kvalita práce a učební výsledky, jichž žák dosáhl za celé klasifikační období. Stupe</w:t>
      </w:r>
      <w:r w:rsidR="005E666D">
        <w:t xml:space="preserve">ň </w:t>
      </w:r>
      <w:r w:rsidR="00997000">
        <w:t>prospěchu se neurčuje na základě průměru z klasifikace za příslušné období. Výsledná známka za klasifikační období musí odpovídat známkám, které žák zí</w:t>
      </w:r>
      <w:r w:rsidR="00F1030B">
        <w:t xml:space="preserve">skal. Známky jsou sdělovány zákonným </w:t>
      </w:r>
      <w:r w:rsidR="00997000">
        <w:t>zástupcům</w:t>
      </w:r>
      <w:r w:rsidR="00F1030B">
        <w:t xml:space="preserve"> žáka</w:t>
      </w:r>
      <w:r w:rsidR="00997000">
        <w:t xml:space="preserve"> prostřednictvím žákovské knížky</w:t>
      </w:r>
      <w:r w:rsidR="00D56E3A">
        <w:t>.</w:t>
      </w:r>
    </w:p>
    <w:p w14:paraId="1C041BFD" w14:textId="77777777" w:rsidR="00997000" w:rsidRDefault="0053008A" w:rsidP="00016740">
      <w:r>
        <w:t>9</w:t>
      </w:r>
      <w:r w:rsidR="00997000">
        <w:t>. Případy zaostávání žáků v učení a nedostatky v jejich chování se projednají v pedagogické radě</w:t>
      </w:r>
      <w:r w:rsidR="00F1030B">
        <w:t>.</w:t>
      </w:r>
    </w:p>
    <w:p w14:paraId="64B27F44" w14:textId="77777777" w:rsidR="00997000" w:rsidRDefault="0053008A" w:rsidP="00016740">
      <w:pPr>
        <w:pStyle w:val="Zkladntext22"/>
        <w:spacing w:before="0" w:line="240" w:lineRule="auto"/>
        <w:jc w:val="left"/>
      </w:pPr>
      <w:r>
        <w:t>10</w:t>
      </w:r>
      <w:r w:rsidR="00997000">
        <w:t>. Infor</w:t>
      </w:r>
      <w:r>
        <w:t>mace jsou zákonným zástupcům</w:t>
      </w:r>
      <w:r w:rsidR="00997000">
        <w:t xml:space="preserve"> předávány převážně při osobním jednání na třídních schůzkách nebo konzulta</w:t>
      </w:r>
      <w:r w:rsidR="00F1030B">
        <w:t>čních hodinách</w:t>
      </w:r>
      <w:r w:rsidR="00997000">
        <w:t>. Údaje o klasifikaci a hodnocení chování žáka jsou sdělovány po</w:t>
      </w:r>
      <w:r w:rsidR="00F1030B">
        <w:t xml:space="preserve">uze </w:t>
      </w:r>
      <w:r w:rsidR="0044494F">
        <w:t xml:space="preserve">zákonným </w:t>
      </w:r>
      <w:r w:rsidR="005E666D">
        <w:t xml:space="preserve">zástupcům </w:t>
      </w:r>
      <w:r w:rsidR="00F1030B">
        <w:t>žáka.</w:t>
      </w:r>
    </w:p>
    <w:p w14:paraId="2EC9430C" w14:textId="77777777" w:rsidR="00997000" w:rsidRDefault="0053008A" w:rsidP="00016740">
      <w:r>
        <w:t>11</w:t>
      </w:r>
      <w:r w:rsidR="00997000">
        <w:t xml:space="preserve">. V případě mimořádného zhoršení prospěchu žáka informuje </w:t>
      </w:r>
      <w:r w:rsidR="00D56E3A">
        <w:t>zákonné zástupce</w:t>
      </w:r>
      <w:r w:rsidR="00997000">
        <w:t xml:space="preserve"> vyučující předmětu bezprostředně</w:t>
      </w:r>
      <w:r w:rsidR="005E666D">
        <w:t xml:space="preserve"> a prokazatelným způsobem.</w:t>
      </w:r>
    </w:p>
    <w:p w14:paraId="7A1DFA0C" w14:textId="77777777" w:rsidR="00997000" w:rsidRDefault="0053008A" w:rsidP="00016740">
      <w:r>
        <w:lastRenderedPageBreak/>
        <w:t>12</w:t>
      </w:r>
      <w:r w:rsidR="00997000">
        <w:t>. Pokud je klasifikace žáka stanov</w:t>
      </w:r>
      <w:r w:rsidR="005E666D">
        <w:t xml:space="preserve">ena na základě písemných nebo </w:t>
      </w:r>
      <w:r w:rsidR="00997000">
        <w:t xml:space="preserve">grafických prací, vyučující tyto práce uschovávají po dobu, během které se klasifikace žáka určuje nebo </w:t>
      </w:r>
      <w:r w:rsidR="005E666D">
        <w:t xml:space="preserve">ve které se k ní mohou zákonní </w:t>
      </w:r>
      <w:r w:rsidR="00997000">
        <w:t>zástupci žáka odvolat</w:t>
      </w:r>
      <w:r>
        <w:t>.</w:t>
      </w:r>
      <w:r>
        <w:br/>
        <w:t>13</w:t>
      </w:r>
      <w:r w:rsidR="00997000">
        <w:t>. Vyučující dodržují zásady pedagogického ta</w:t>
      </w:r>
      <w:r w:rsidR="0044494F">
        <w:t>ktu, zejména</w:t>
      </w:r>
      <w:r w:rsidR="00997000">
        <w:t xml:space="preserve"> neklasifikují žáky ihned po jejich návratu do školy po nepřít</w:t>
      </w:r>
      <w:r w:rsidR="0044494F">
        <w:t xml:space="preserve">omnosti delší než jeden týden, </w:t>
      </w:r>
      <w:r w:rsidR="00997000">
        <w:t>žáci nemusí dopisovat do sešitů látku za dobu nepřítomnosti, pokud t</w:t>
      </w:r>
      <w:r w:rsidR="00731418">
        <w:t xml:space="preserve">o není jediný zdroj informací, </w:t>
      </w:r>
      <w:r w:rsidR="00997000">
        <w:t>účelem zkoušení není nacházet mezery ve vědomostech</w:t>
      </w:r>
      <w:r w:rsidR="00731418">
        <w:t xml:space="preserve"> žáka, ale hodnotí to, co umí, </w:t>
      </w:r>
      <w:r w:rsidR="00997000">
        <w:t>učitel klasifikuje jen probrané učivo, zadávání nové látky k samostatnému nastudová</w:t>
      </w:r>
      <w:r w:rsidR="00731418">
        <w:t xml:space="preserve">ní celé třídě není přípustné, </w:t>
      </w:r>
      <w:r w:rsidR="00997000">
        <w:t>před prověřováním znalostí musí mít žáci dostatek času k nau</w:t>
      </w:r>
      <w:r w:rsidR="00731418">
        <w:t>čení, procvičení a zažití.</w:t>
      </w:r>
    </w:p>
    <w:p w14:paraId="6B0EA4A1" w14:textId="77777777" w:rsidR="00997000" w:rsidRDefault="0053008A" w:rsidP="00016740">
      <w:pPr>
        <w:pStyle w:val="Zkladntext22"/>
        <w:spacing w:before="0" w:line="240" w:lineRule="auto"/>
        <w:jc w:val="left"/>
      </w:pPr>
      <w:r>
        <w:t>14</w:t>
      </w:r>
      <w:r w:rsidR="00997000">
        <w:t xml:space="preserve">. Třídní učitelé (výchovný poradce) jsou povinni seznamovat ostatní vyučující s doporučením psychologických vyšetření, které mají vztah ke způsobu hodnocení </w:t>
      </w:r>
      <w:r w:rsidR="005E666D">
        <w:t xml:space="preserve">a klasifikace žáka a způsobu </w:t>
      </w:r>
      <w:r w:rsidR="00997000">
        <w:t>získávání podkladů. Údaje o nových vyšetřeních jsou součástí zpráv učitelů (nebo výchovného poradc</w:t>
      </w:r>
      <w:r w:rsidR="005E666D">
        <w:t>e) na pedagogické radě.</w:t>
      </w:r>
    </w:p>
    <w:p w14:paraId="2BCEA183" w14:textId="77777777" w:rsidR="00997000" w:rsidRPr="005D1291" w:rsidRDefault="0053008A" w:rsidP="00016740">
      <w:pPr>
        <w:pStyle w:val="Zkladntext22"/>
        <w:spacing w:before="0" w:line="240" w:lineRule="auto"/>
        <w:jc w:val="left"/>
      </w:pPr>
      <w:r>
        <w:t>15</w:t>
      </w:r>
      <w:r w:rsidR="005E666D">
        <w:t>. Klasifikace chování</w:t>
      </w:r>
    </w:p>
    <w:p w14:paraId="3116DD28" w14:textId="77777777" w:rsidR="00997000" w:rsidRDefault="00997000" w:rsidP="00016740">
      <w:pPr>
        <w:pStyle w:val="Zkladntext22"/>
        <w:spacing w:before="0" w:line="240" w:lineRule="auto"/>
        <w:jc w:val="left"/>
      </w:pPr>
      <w:r>
        <w:t xml:space="preserve">a) Klasifikaci chování žáků navrhuje třídní učitel po projednání s </w:t>
      </w:r>
      <w:r w:rsidR="005E666D">
        <w:t>ostatními učiteli a rozhoduje o </w:t>
      </w:r>
      <w:r>
        <w:t>n</w:t>
      </w:r>
      <w:r w:rsidR="00D56E3A">
        <w:t>í</w:t>
      </w:r>
      <w:r>
        <w:t xml:space="preserve"> ředitel po projednání v pedagogické radě. </w:t>
      </w:r>
      <w:r w:rsidR="00F1030B">
        <w:t>M</w:t>
      </w:r>
      <w:r>
        <w:t xml:space="preserve">ožnost podat návrh na pedagogické radě </w:t>
      </w:r>
      <w:r w:rsidR="00F1030B">
        <w:t xml:space="preserve">mají </w:t>
      </w:r>
      <w:r>
        <w:t>i další vyučující. Kritériem pro klasifikaci chování je dodržování pravidel chování a školního řádu během klasifikačního období, počet a druh kázeňských opatření.</w:t>
      </w:r>
    </w:p>
    <w:p w14:paraId="552F14B5" w14:textId="77777777" w:rsidR="00997000" w:rsidRDefault="00997000" w:rsidP="00016740">
      <w:r>
        <w:t xml:space="preserve">b) Při klasifikaci chování se přihlíží k věku, morální a rozumové vyspělosti žáka; k uděleným opatřením k </w:t>
      </w:r>
      <w:r w:rsidR="00731418">
        <w:t xml:space="preserve">posílení kázně se </w:t>
      </w:r>
      <w:r w:rsidR="00C168C2">
        <w:t>přihlíží tehdy</w:t>
      </w:r>
      <w:r>
        <w:t>, jestli</w:t>
      </w:r>
      <w:r w:rsidR="00D56E3A">
        <w:t>že tato opatření byla neúčinná.</w:t>
      </w:r>
      <w:r w:rsidR="0053008A">
        <w:br/>
      </w:r>
    </w:p>
    <w:p w14:paraId="0A3A410B" w14:textId="77777777" w:rsidR="00997000" w:rsidRPr="00172891" w:rsidRDefault="00997000" w:rsidP="00016740">
      <w:r w:rsidRPr="00172891">
        <w:rPr>
          <w:b/>
          <w:u w:val="single"/>
        </w:rPr>
        <w:t>V.</w:t>
      </w:r>
      <w:r>
        <w:rPr>
          <w:b/>
          <w:u w:val="single"/>
        </w:rPr>
        <w:t xml:space="preserve"> </w:t>
      </w:r>
      <w:r w:rsidRPr="00172891">
        <w:rPr>
          <w:b/>
          <w:u w:val="single"/>
        </w:rPr>
        <w:t>Způsob hodnocení žáků se speciálními vzdělávacími potřebami</w:t>
      </w:r>
    </w:p>
    <w:p w14:paraId="77DDFBF0" w14:textId="77777777" w:rsidR="00997000" w:rsidRDefault="00997000" w:rsidP="00016740">
      <w:pPr>
        <w:rPr>
          <w:color w:val="0000FF"/>
        </w:rPr>
      </w:pPr>
    </w:p>
    <w:p w14:paraId="1A172831" w14:textId="77777777" w:rsidR="00997000" w:rsidRDefault="00F1030B" w:rsidP="00016740">
      <w:r>
        <w:t xml:space="preserve">1. Žáci </w:t>
      </w:r>
      <w:r w:rsidR="00997000">
        <w:t>se speciálními vzdělávacími potřebami mají právo na vytvoření nezbytných podmínek při vzdělá</w:t>
      </w:r>
      <w:r w:rsidR="003C1DDD">
        <w:t>v</w:t>
      </w:r>
      <w:r w:rsidR="00731418">
        <w:t xml:space="preserve">ání </w:t>
      </w:r>
      <w:r w:rsidR="00C871CC">
        <w:t>a hodnocení</w:t>
      </w:r>
      <w:r w:rsidR="00731418">
        <w:t xml:space="preserve"> jejich práce</w:t>
      </w:r>
      <w:r w:rsidR="00C871CC">
        <w:t xml:space="preserve">. </w:t>
      </w:r>
      <w:r w:rsidR="00731418">
        <w:t>N</w:t>
      </w:r>
      <w:r w:rsidR="00C871CC">
        <w:t xml:space="preserve">a základě žádosti zákonných zástupců žáka </w:t>
      </w:r>
      <w:r w:rsidR="00731418">
        <w:t>o slovní hodnocení, nebo individuální vzdělávací plán</w:t>
      </w:r>
      <w:r w:rsidR="005E666D">
        <w:t xml:space="preserve"> (</w:t>
      </w:r>
      <w:r w:rsidR="009C0C86">
        <w:t xml:space="preserve">podložen </w:t>
      </w:r>
      <w:r w:rsidR="005E666D">
        <w:t>příslušným odborným doporučením)</w:t>
      </w:r>
      <w:r w:rsidR="009C0C86">
        <w:t>,</w:t>
      </w:r>
      <w:r w:rsidR="00C871CC">
        <w:t xml:space="preserve"> rozhodne ředitel školy</w:t>
      </w:r>
      <w:r w:rsidR="003C1DDD">
        <w:t>.</w:t>
      </w:r>
    </w:p>
    <w:p w14:paraId="056D98FA" w14:textId="77777777" w:rsidR="00DF711D" w:rsidRDefault="00DF711D" w:rsidP="00016740"/>
    <w:p w14:paraId="589252A3" w14:textId="77777777" w:rsidR="005E666D" w:rsidRDefault="005E666D" w:rsidP="00016740"/>
    <w:p w14:paraId="00790A51" w14:textId="11C13297" w:rsidR="002120DE" w:rsidRDefault="0044767C" w:rsidP="00016740">
      <w:r w:rsidRPr="00640C76">
        <w:t>V</w:t>
      </w:r>
      <w:r w:rsidR="001F0278">
        <w:t> Žeravicích</w:t>
      </w:r>
      <w:r w:rsidR="00037CE8">
        <w:t xml:space="preserve"> dne </w:t>
      </w:r>
      <w:r w:rsidR="00141BB3">
        <w:t>27</w:t>
      </w:r>
      <w:r w:rsidR="004A3102">
        <w:t>.</w:t>
      </w:r>
      <w:r w:rsidR="0009563C">
        <w:t xml:space="preserve"> </w:t>
      </w:r>
      <w:r w:rsidR="009657E0">
        <w:t>8</w:t>
      </w:r>
      <w:r w:rsidR="00CF6805">
        <w:t>.</w:t>
      </w:r>
      <w:r w:rsidR="0009563C">
        <w:t xml:space="preserve"> </w:t>
      </w:r>
      <w:r w:rsidR="00CF337C">
        <w:t>202</w:t>
      </w:r>
      <w:r w:rsidR="00141BB3">
        <w:t>4</w:t>
      </w:r>
    </w:p>
    <w:p w14:paraId="3E8D6366" w14:textId="77777777" w:rsidR="00DB5323" w:rsidRDefault="00DB5323" w:rsidP="00016740"/>
    <w:p w14:paraId="512B0CB5" w14:textId="77777777" w:rsidR="00DF711D" w:rsidRPr="00DB5323" w:rsidRDefault="00DF711D" w:rsidP="00016740"/>
    <w:p w14:paraId="7B935A16" w14:textId="77777777" w:rsidR="0052655C" w:rsidRPr="004D6A85" w:rsidRDefault="0009563C" w:rsidP="00016740">
      <w:pPr>
        <w:pStyle w:val="Zkladntext"/>
        <w:rPr>
          <w:szCs w:val="24"/>
        </w:rPr>
      </w:pPr>
      <w:r>
        <w:rPr>
          <w:szCs w:val="24"/>
        </w:rPr>
        <w:t xml:space="preserve">Mgr. </w:t>
      </w:r>
      <w:r w:rsidR="005E666D">
        <w:rPr>
          <w:szCs w:val="24"/>
        </w:rPr>
        <w:t>Vlastimil Jansa</w:t>
      </w:r>
    </w:p>
    <w:p w14:paraId="5EF3F221" w14:textId="77777777" w:rsidR="0044767C" w:rsidRPr="00640C76" w:rsidRDefault="0044767C" w:rsidP="00016740">
      <w:pPr>
        <w:pStyle w:val="Zkladntext"/>
      </w:pPr>
      <w:r w:rsidRPr="00640C76">
        <w:t>ředitel školy</w:t>
      </w:r>
    </w:p>
    <w:sectPr w:rsidR="0044767C" w:rsidRPr="00640C76" w:rsidSect="002F4A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709" w:right="851" w:bottom="567" w:left="1701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196D02" w14:textId="77777777" w:rsidR="00E93B1E" w:rsidRDefault="00E93B1E">
      <w:r>
        <w:separator/>
      </w:r>
    </w:p>
  </w:endnote>
  <w:endnote w:type="continuationSeparator" w:id="0">
    <w:p w14:paraId="4D353C57" w14:textId="77777777" w:rsidR="00E93B1E" w:rsidRDefault="00E93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B1E71" w14:textId="77777777" w:rsidR="006A3204" w:rsidRDefault="006A320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07BF5" w14:textId="53CF3492" w:rsidR="00F16CF6" w:rsidRPr="00B600ED" w:rsidRDefault="00F16CF6" w:rsidP="00B600ED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A95C53">
      <w:rPr>
        <w:noProof/>
      </w:rPr>
      <w:t>3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FDB3A" w14:textId="77777777" w:rsidR="006A3204" w:rsidRDefault="006A32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E2296D" w14:textId="77777777" w:rsidR="00E93B1E" w:rsidRDefault="00E93B1E">
      <w:r>
        <w:separator/>
      </w:r>
    </w:p>
  </w:footnote>
  <w:footnote w:type="continuationSeparator" w:id="0">
    <w:p w14:paraId="37F43EA3" w14:textId="77777777" w:rsidR="00E93B1E" w:rsidRDefault="00E93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029EE" w14:textId="77777777" w:rsidR="006A3204" w:rsidRDefault="006A320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D2340" w14:textId="77777777" w:rsidR="006A3204" w:rsidRPr="006A3204" w:rsidRDefault="006A3204" w:rsidP="006A3204">
    <w:pPr>
      <w:pStyle w:val="Zhlav"/>
      <w:jc w:val="center"/>
      <w:rPr>
        <w:rFonts w:eastAsia="Calibri"/>
        <w:b/>
        <w:sz w:val="28"/>
        <w:szCs w:val="28"/>
        <w:lang w:eastAsia="en-US"/>
      </w:rPr>
    </w:pPr>
    <w:r w:rsidRPr="006A3204">
      <w:rPr>
        <w:rFonts w:eastAsia="Calibri"/>
        <w:b/>
        <w:sz w:val="28"/>
        <w:szCs w:val="28"/>
        <w:lang w:eastAsia="en-US"/>
      </w:rPr>
      <w:t>Základní škola a Mateřská škola Jana Ámose Komenského</w:t>
    </w:r>
  </w:p>
  <w:p w14:paraId="5FCE0DA3" w14:textId="77777777" w:rsidR="006A3204" w:rsidRPr="006A3204" w:rsidRDefault="006A3204" w:rsidP="006A3204">
    <w:pPr>
      <w:tabs>
        <w:tab w:val="center" w:pos="4536"/>
        <w:tab w:val="right" w:pos="9072"/>
      </w:tabs>
      <w:overflowPunct/>
      <w:autoSpaceDE/>
      <w:autoSpaceDN/>
      <w:adjustRightInd/>
      <w:jc w:val="center"/>
      <w:textAlignment w:val="auto"/>
      <w:rPr>
        <w:rFonts w:eastAsia="Calibri"/>
        <w:b/>
        <w:szCs w:val="24"/>
        <w:lang w:eastAsia="en-US"/>
      </w:rPr>
    </w:pPr>
    <w:r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497A44A6" wp14:editId="72A86BF8">
          <wp:simplePos x="0" y="0"/>
          <wp:positionH relativeFrom="column">
            <wp:posOffset>2129790</wp:posOffset>
          </wp:positionH>
          <wp:positionV relativeFrom="paragraph">
            <wp:posOffset>141605</wp:posOffset>
          </wp:positionV>
          <wp:extent cx="1332865" cy="540385"/>
          <wp:effectExtent l="0" t="0" r="635" b="0"/>
          <wp:wrapNone/>
          <wp:docPr id="1" name="Obrázek 1" descr="logo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86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A3204">
      <w:rPr>
        <w:rFonts w:eastAsia="Calibri"/>
        <w:b/>
        <w:szCs w:val="24"/>
        <w:lang w:eastAsia="en-US"/>
      </w:rPr>
      <w:t>696 47  Žeravice 37 okres Hodonín příspěvková organizace</w:t>
    </w:r>
  </w:p>
  <w:p w14:paraId="7EEE19AD" w14:textId="77777777" w:rsidR="006A3204" w:rsidRPr="006A3204" w:rsidRDefault="006A3204" w:rsidP="006A3204">
    <w:pPr>
      <w:tabs>
        <w:tab w:val="center" w:pos="4536"/>
        <w:tab w:val="right" w:pos="9072"/>
      </w:tabs>
      <w:overflowPunct/>
      <w:autoSpaceDE/>
      <w:autoSpaceDN/>
      <w:adjustRightInd/>
      <w:jc w:val="center"/>
      <w:textAlignment w:val="auto"/>
      <w:rPr>
        <w:rFonts w:eastAsia="Calibri"/>
        <w:b/>
        <w:szCs w:val="24"/>
        <w:lang w:eastAsia="en-US"/>
      </w:rPr>
    </w:pPr>
  </w:p>
  <w:p w14:paraId="0F5BFE88" w14:textId="77777777" w:rsidR="006A3204" w:rsidRPr="006A3204" w:rsidRDefault="006A3204" w:rsidP="006A3204">
    <w:pPr>
      <w:tabs>
        <w:tab w:val="center" w:pos="4536"/>
        <w:tab w:val="right" w:pos="9072"/>
      </w:tabs>
      <w:overflowPunct/>
      <w:autoSpaceDE/>
      <w:autoSpaceDN/>
      <w:adjustRightInd/>
      <w:jc w:val="center"/>
      <w:textAlignment w:val="auto"/>
      <w:rPr>
        <w:rFonts w:ascii="Calibri" w:eastAsia="Calibri" w:hAnsi="Calibri"/>
        <w:b/>
        <w:szCs w:val="24"/>
        <w:lang w:eastAsia="en-US"/>
      </w:rPr>
    </w:pPr>
    <w:r w:rsidRPr="006A3204">
      <w:rPr>
        <w:rFonts w:ascii="Calibri" w:eastAsia="Calibri" w:hAnsi="Calibri"/>
        <w:sz w:val="22"/>
        <w:szCs w:val="22"/>
        <w:lang w:eastAsia="en-US"/>
      </w:rPr>
      <w:t xml:space="preserve">IČO: 70993611                                                       </w:t>
    </w:r>
    <w:r>
      <w:rPr>
        <w:rFonts w:ascii="Calibri" w:eastAsia="Calibri" w:hAnsi="Calibri"/>
        <w:sz w:val="22"/>
        <w:szCs w:val="22"/>
        <w:lang w:eastAsia="en-US"/>
      </w:rPr>
      <w:t xml:space="preserve">              </w:t>
    </w:r>
    <w:r w:rsidRPr="006A3204">
      <w:rPr>
        <w:rFonts w:ascii="Calibri" w:eastAsia="Calibri" w:hAnsi="Calibri"/>
        <w:sz w:val="22"/>
        <w:szCs w:val="22"/>
        <w:lang w:eastAsia="en-US"/>
      </w:rPr>
      <w:sym w:font="Wingdings" w:char="F028"/>
    </w:r>
    <w:r w:rsidRPr="006A3204">
      <w:rPr>
        <w:rFonts w:ascii="Calibri" w:eastAsia="Calibri" w:hAnsi="Calibri"/>
        <w:sz w:val="22"/>
        <w:szCs w:val="22"/>
        <w:lang w:eastAsia="en-US"/>
      </w:rPr>
      <w:t xml:space="preserve"> 518 626</w:t>
    </w:r>
    <w:r>
      <w:rPr>
        <w:rFonts w:ascii="Calibri" w:eastAsia="Calibri" w:hAnsi="Calibri"/>
        <w:sz w:val="22"/>
        <w:szCs w:val="22"/>
        <w:lang w:eastAsia="en-US"/>
      </w:rPr>
      <w:t> </w:t>
    </w:r>
    <w:r w:rsidRPr="006A3204">
      <w:rPr>
        <w:rFonts w:ascii="Calibri" w:eastAsia="Calibri" w:hAnsi="Calibri"/>
        <w:sz w:val="22"/>
        <w:szCs w:val="22"/>
        <w:lang w:eastAsia="en-US"/>
      </w:rPr>
      <w:t>031</w:t>
    </w:r>
    <w:r>
      <w:rPr>
        <w:rFonts w:ascii="Calibri" w:eastAsia="Calibri" w:hAnsi="Calibri"/>
        <w:sz w:val="22"/>
        <w:szCs w:val="22"/>
        <w:lang w:eastAsia="en-US"/>
      </w:rPr>
      <w:t>, 728 166 012</w:t>
    </w:r>
  </w:p>
  <w:p w14:paraId="57406479" w14:textId="77777777" w:rsidR="006A3204" w:rsidRPr="006A3204" w:rsidRDefault="006A3204" w:rsidP="006A3204">
    <w:pPr>
      <w:pBdr>
        <w:bottom w:val="single" w:sz="4" w:space="1" w:color="auto"/>
      </w:pBdr>
      <w:tabs>
        <w:tab w:val="center" w:pos="4536"/>
        <w:tab w:val="right" w:pos="9072"/>
      </w:tabs>
      <w:overflowPunct/>
      <w:autoSpaceDE/>
      <w:autoSpaceDN/>
      <w:adjustRightInd/>
      <w:jc w:val="center"/>
      <w:textAlignment w:val="auto"/>
      <w:rPr>
        <w:rFonts w:ascii="Calibri" w:eastAsia="Calibri" w:hAnsi="Calibri"/>
        <w:color w:val="0000FF"/>
        <w:sz w:val="22"/>
        <w:szCs w:val="22"/>
        <w:u w:val="single"/>
        <w:lang w:eastAsia="en-US"/>
      </w:rPr>
    </w:pPr>
    <w:r w:rsidRPr="006A3204">
      <w:rPr>
        <w:rFonts w:ascii="Calibri" w:eastAsia="Calibri" w:hAnsi="Calibri" w:cs="Calibri"/>
        <w:sz w:val="22"/>
        <w:szCs w:val="22"/>
        <w:lang w:eastAsia="en-US"/>
      </w:rPr>
      <w:t>⌂</w:t>
    </w:r>
    <w:hyperlink r:id="rId2" w:history="1">
      <w:r w:rsidRPr="005970C0">
        <w:rPr>
          <w:rStyle w:val="Hypertextovodkaz"/>
          <w:rFonts w:ascii="Calibri" w:eastAsia="Calibri" w:hAnsi="Calibri"/>
          <w:sz w:val="22"/>
          <w:szCs w:val="22"/>
          <w:lang w:eastAsia="en-US"/>
        </w:rPr>
        <w:t>reditelna@zs-zeravice.cz</w:t>
      </w:r>
    </w:hyperlink>
    <w:r w:rsidRPr="006A3204">
      <w:rPr>
        <w:rFonts w:ascii="Calibri" w:eastAsia="Calibri" w:hAnsi="Calibri"/>
        <w:sz w:val="22"/>
        <w:szCs w:val="22"/>
        <w:lang w:eastAsia="en-US"/>
      </w:rPr>
      <w:t xml:space="preserve">                                                  </w:t>
    </w:r>
    <w:r w:rsidRPr="006A3204">
      <w:rPr>
        <w:rFonts w:ascii="Calibri" w:eastAsia="Calibri" w:hAnsi="Calibri"/>
        <w:sz w:val="22"/>
        <w:szCs w:val="22"/>
        <w:lang w:eastAsia="en-US"/>
      </w:rPr>
      <w:sym w:font="Wingdings" w:char="F03A"/>
    </w:r>
    <w:r w:rsidRPr="006A3204">
      <w:rPr>
        <w:rFonts w:ascii="Calibri" w:eastAsia="Calibri" w:hAnsi="Calibri"/>
        <w:sz w:val="22"/>
        <w:szCs w:val="22"/>
        <w:lang w:eastAsia="en-US"/>
      </w:rPr>
      <w:fldChar w:fldCharType="begin"/>
    </w:r>
    <w:r w:rsidRPr="006A3204">
      <w:rPr>
        <w:rFonts w:ascii="Calibri" w:eastAsia="Calibri" w:hAnsi="Calibri"/>
        <w:sz w:val="22"/>
        <w:szCs w:val="22"/>
        <w:lang w:eastAsia="en-US"/>
      </w:rPr>
      <w:instrText xml:space="preserve"> HYPERLINK "https://www.zs-zeravice.cz/" </w:instrText>
    </w:r>
    <w:r w:rsidRPr="006A3204">
      <w:rPr>
        <w:rFonts w:ascii="Calibri" w:eastAsia="Calibri" w:hAnsi="Calibri"/>
        <w:sz w:val="22"/>
        <w:szCs w:val="22"/>
        <w:lang w:eastAsia="en-US"/>
      </w:rPr>
      <w:fldChar w:fldCharType="separate"/>
    </w:r>
    <w:r w:rsidRPr="006A3204">
      <w:rPr>
        <w:rFonts w:ascii="Calibri" w:eastAsia="Calibri" w:hAnsi="Calibri"/>
        <w:color w:val="0000FF"/>
        <w:sz w:val="22"/>
        <w:szCs w:val="22"/>
        <w:u w:val="single"/>
        <w:lang w:eastAsia="en-US"/>
      </w:rPr>
      <w:t>https://www.zs-zeravice.cz/</w:t>
    </w:r>
  </w:p>
  <w:p w14:paraId="5C5B5138" w14:textId="77777777" w:rsidR="006A3204" w:rsidRDefault="006A3204" w:rsidP="006A3204">
    <w:pPr>
      <w:pStyle w:val="Zhlav"/>
    </w:pPr>
    <w:r w:rsidRPr="006A3204">
      <w:rPr>
        <w:rFonts w:ascii="Calibri" w:eastAsia="Calibri" w:hAnsi="Calibri"/>
        <w:sz w:val="22"/>
        <w:szCs w:val="22"/>
        <w:lang w:eastAsia="en-US"/>
      </w:rPr>
      <w:fldChar w:fldCharType="end"/>
    </w:r>
  </w:p>
  <w:p w14:paraId="3647B453" w14:textId="77777777" w:rsidR="006A3204" w:rsidRDefault="006A320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3D2E2" w14:textId="77777777" w:rsidR="006A3204" w:rsidRDefault="006A320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922B8"/>
    <w:multiLevelType w:val="singleLevel"/>
    <w:tmpl w:val="61D6AE8E"/>
    <w:lvl w:ilvl="0">
      <w:start w:val="6"/>
      <w:numFmt w:val="none"/>
      <w:lvlText w:val="-"/>
      <w:legacy w:legacy="1" w:legacySpace="120" w:legacyIndent="360"/>
      <w:lvlJc w:val="left"/>
      <w:pPr>
        <w:ind w:left="720" w:hanging="360"/>
      </w:pPr>
    </w:lvl>
  </w:abstractNum>
  <w:abstractNum w:abstractNumId="1" w15:restartNumberingAfterBreak="0">
    <w:nsid w:val="12102FD9"/>
    <w:multiLevelType w:val="singleLevel"/>
    <w:tmpl w:val="61D6AE8E"/>
    <w:lvl w:ilvl="0">
      <w:start w:val="6"/>
      <w:numFmt w:val="none"/>
      <w:lvlText w:val="-"/>
      <w:legacy w:legacy="1" w:legacySpace="120" w:legacyIndent="360"/>
      <w:lvlJc w:val="left"/>
      <w:pPr>
        <w:ind w:left="720" w:hanging="360"/>
      </w:pPr>
    </w:lvl>
  </w:abstractNum>
  <w:abstractNum w:abstractNumId="2" w15:restartNumberingAfterBreak="0">
    <w:nsid w:val="151B5DF4"/>
    <w:multiLevelType w:val="multilevel"/>
    <w:tmpl w:val="2DDA67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16B13FE6"/>
    <w:multiLevelType w:val="hybridMultilevel"/>
    <w:tmpl w:val="B3FE9484"/>
    <w:lvl w:ilvl="0" w:tplc="C99C14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B427A"/>
    <w:multiLevelType w:val="multilevel"/>
    <w:tmpl w:val="F3CEAAB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 w15:restartNumberingAfterBreak="0">
    <w:nsid w:val="35606761"/>
    <w:multiLevelType w:val="hybridMultilevel"/>
    <w:tmpl w:val="C00884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E3314"/>
    <w:multiLevelType w:val="singleLevel"/>
    <w:tmpl w:val="61D6AE8E"/>
    <w:lvl w:ilvl="0">
      <w:start w:val="6"/>
      <w:numFmt w:val="none"/>
      <w:lvlText w:val="-"/>
      <w:legacy w:legacy="1" w:legacySpace="120" w:legacyIndent="360"/>
      <w:lvlJc w:val="left"/>
      <w:pPr>
        <w:ind w:left="720" w:hanging="360"/>
      </w:pPr>
    </w:lvl>
  </w:abstractNum>
  <w:abstractNum w:abstractNumId="7" w15:restartNumberingAfterBreak="0">
    <w:nsid w:val="43D217F4"/>
    <w:multiLevelType w:val="singleLevel"/>
    <w:tmpl w:val="61D6AE8E"/>
    <w:lvl w:ilvl="0">
      <w:start w:val="6"/>
      <w:numFmt w:val="none"/>
      <w:lvlText w:val="-"/>
      <w:legacy w:legacy="1" w:legacySpace="120" w:legacyIndent="360"/>
      <w:lvlJc w:val="left"/>
      <w:pPr>
        <w:ind w:left="720" w:hanging="360"/>
      </w:pPr>
    </w:lvl>
  </w:abstractNum>
  <w:abstractNum w:abstractNumId="8" w15:restartNumberingAfterBreak="0">
    <w:nsid w:val="46FC6B63"/>
    <w:multiLevelType w:val="singleLevel"/>
    <w:tmpl w:val="61D6AE8E"/>
    <w:lvl w:ilvl="0">
      <w:start w:val="6"/>
      <w:numFmt w:val="none"/>
      <w:lvlText w:val="-"/>
      <w:legacy w:legacy="1" w:legacySpace="120" w:legacyIndent="360"/>
      <w:lvlJc w:val="left"/>
      <w:pPr>
        <w:ind w:left="720" w:hanging="360"/>
      </w:pPr>
    </w:lvl>
  </w:abstractNum>
  <w:abstractNum w:abstractNumId="9" w15:restartNumberingAfterBreak="0">
    <w:nsid w:val="4B6F2013"/>
    <w:multiLevelType w:val="singleLevel"/>
    <w:tmpl w:val="61D6AE8E"/>
    <w:lvl w:ilvl="0">
      <w:start w:val="6"/>
      <w:numFmt w:val="none"/>
      <w:lvlText w:val="-"/>
      <w:legacy w:legacy="1" w:legacySpace="120" w:legacyIndent="360"/>
      <w:lvlJc w:val="left"/>
      <w:pPr>
        <w:ind w:left="720" w:hanging="360"/>
      </w:pPr>
    </w:lvl>
  </w:abstractNum>
  <w:abstractNum w:abstractNumId="10" w15:restartNumberingAfterBreak="0">
    <w:nsid w:val="4DC135D6"/>
    <w:multiLevelType w:val="singleLevel"/>
    <w:tmpl w:val="61D6AE8E"/>
    <w:lvl w:ilvl="0">
      <w:start w:val="6"/>
      <w:numFmt w:val="none"/>
      <w:lvlText w:val="-"/>
      <w:legacy w:legacy="1" w:legacySpace="120" w:legacyIndent="360"/>
      <w:lvlJc w:val="left"/>
      <w:pPr>
        <w:ind w:left="720" w:hanging="360"/>
      </w:pPr>
    </w:lvl>
  </w:abstractNum>
  <w:abstractNum w:abstractNumId="11" w15:restartNumberingAfterBreak="0">
    <w:nsid w:val="5B7C6ECE"/>
    <w:multiLevelType w:val="singleLevel"/>
    <w:tmpl w:val="61D6AE8E"/>
    <w:lvl w:ilvl="0">
      <w:start w:val="6"/>
      <w:numFmt w:val="none"/>
      <w:lvlText w:val="-"/>
      <w:legacy w:legacy="1" w:legacySpace="120" w:legacyIndent="360"/>
      <w:lvlJc w:val="left"/>
      <w:pPr>
        <w:ind w:left="720" w:hanging="360"/>
      </w:pPr>
    </w:lvl>
  </w:abstractNum>
  <w:abstractNum w:abstractNumId="12" w15:restartNumberingAfterBreak="0">
    <w:nsid w:val="5E983661"/>
    <w:multiLevelType w:val="hybridMultilevel"/>
    <w:tmpl w:val="9F3E96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E16591"/>
    <w:multiLevelType w:val="singleLevel"/>
    <w:tmpl w:val="8F8EC4E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</w:abstractNum>
  <w:abstractNum w:abstractNumId="14" w15:restartNumberingAfterBreak="0">
    <w:nsid w:val="75DD73D4"/>
    <w:multiLevelType w:val="singleLevel"/>
    <w:tmpl w:val="61D6AE8E"/>
    <w:lvl w:ilvl="0">
      <w:start w:val="6"/>
      <w:numFmt w:val="none"/>
      <w:lvlText w:val="-"/>
      <w:legacy w:legacy="1" w:legacySpace="120" w:legacyIndent="360"/>
      <w:lvlJc w:val="left"/>
      <w:pPr>
        <w:ind w:left="720" w:hanging="360"/>
      </w:pPr>
    </w:lvl>
  </w:abstractNum>
  <w:abstractNum w:abstractNumId="15" w15:restartNumberingAfterBreak="0">
    <w:nsid w:val="796C6F17"/>
    <w:multiLevelType w:val="singleLevel"/>
    <w:tmpl w:val="61D6AE8E"/>
    <w:lvl w:ilvl="0">
      <w:start w:val="6"/>
      <w:numFmt w:val="none"/>
      <w:lvlText w:val="-"/>
      <w:legacy w:legacy="1" w:legacySpace="120" w:legacyIndent="360"/>
      <w:lvlJc w:val="left"/>
      <w:pPr>
        <w:ind w:left="720" w:hanging="360"/>
      </w:pPr>
    </w:lvl>
  </w:abstractNum>
  <w:abstractNum w:abstractNumId="16" w15:restartNumberingAfterBreak="0">
    <w:nsid w:val="7FCC0485"/>
    <w:multiLevelType w:val="singleLevel"/>
    <w:tmpl w:val="61D6AE8E"/>
    <w:lvl w:ilvl="0">
      <w:start w:val="6"/>
      <w:numFmt w:val="none"/>
      <w:lvlText w:val="-"/>
      <w:legacy w:legacy="1" w:legacySpace="120" w:legacyIndent="360"/>
      <w:lvlJc w:val="left"/>
      <w:pPr>
        <w:ind w:left="720" w:hanging="36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8"/>
  </w:num>
  <w:num w:numId="5">
    <w:abstractNumId w:val="13"/>
  </w:num>
  <w:num w:numId="6">
    <w:abstractNumId w:val="14"/>
  </w:num>
  <w:num w:numId="7">
    <w:abstractNumId w:val="11"/>
  </w:num>
  <w:num w:numId="8">
    <w:abstractNumId w:val="7"/>
  </w:num>
  <w:num w:numId="9">
    <w:abstractNumId w:val="1"/>
  </w:num>
  <w:num w:numId="10">
    <w:abstractNumId w:val="15"/>
  </w:num>
  <w:num w:numId="11">
    <w:abstractNumId w:val="9"/>
  </w:num>
  <w:num w:numId="12">
    <w:abstractNumId w:val="16"/>
  </w:num>
  <w:num w:numId="13">
    <w:abstractNumId w:val="4"/>
  </w:num>
  <w:num w:numId="14">
    <w:abstractNumId w:val="12"/>
  </w:num>
  <w:num w:numId="15">
    <w:abstractNumId w:val="5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C76"/>
    <w:rsid w:val="00006010"/>
    <w:rsid w:val="00007B1D"/>
    <w:rsid w:val="00010CFC"/>
    <w:rsid w:val="00016740"/>
    <w:rsid w:val="00017C39"/>
    <w:rsid w:val="00017E70"/>
    <w:rsid w:val="0003198B"/>
    <w:rsid w:val="00037CE8"/>
    <w:rsid w:val="0004002D"/>
    <w:rsid w:val="00042B6A"/>
    <w:rsid w:val="00085EDD"/>
    <w:rsid w:val="0009563C"/>
    <w:rsid w:val="000A3047"/>
    <w:rsid w:val="000C3B43"/>
    <w:rsid w:val="000F3AC6"/>
    <w:rsid w:val="000F5574"/>
    <w:rsid w:val="00122924"/>
    <w:rsid w:val="00126E63"/>
    <w:rsid w:val="0013112F"/>
    <w:rsid w:val="001403B4"/>
    <w:rsid w:val="00141BB3"/>
    <w:rsid w:val="001424F1"/>
    <w:rsid w:val="00150C02"/>
    <w:rsid w:val="00174D67"/>
    <w:rsid w:val="00181A5C"/>
    <w:rsid w:val="00184099"/>
    <w:rsid w:val="0018470F"/>
    <w:rsid w:val="00196709"/>
    <w:rsid w:val="001A005E"/>
    <w:rsid w:val="001A2CF3"/>
    <w:rsid w:val="001A3809"/>
    <w:rsid w:val="001A6639"/>
    <w:rsid w:val="001A77F4"/>
    <w:rsid w:val="001B701C"/>
    <w:rsid w:val="001C1A36"/>
    <w:rsid w:val="001C2AB3"/>
    <w:rsid w:val="001C6EE0"/>
    <w:rsid w:val="001D6140"/>
    <w:rsid w:val="001D64C9"/>
    <w:rsid w:val="001F0278"/>
    <w:rsid w:val="001F382C"/>
    <w:rsid w:val="002120DE"/>
    <w:rsid w:val="002225FE"/>
    <w:rsid w:val="0022776A"/>
    <w:rsid w:val="00257304"/>
    <w:rsid w:val="00261B10"/>
    <w:rsid w:val="00261EF7"/>
    <w:rsid w:val="00273826"/>
    <w:rsid w:val="00292EBC"/>
    <w:rsid w:val="002C2332"/>
    <w:rsid w:val="002E6780"/>
    <w:rsid w:val="002E7EAA"/>
    <w:rsid w:val="002F4AF4"/>
    <w:rsid w:val="002F62B1"/>
    <w:rsid w:val="00303860"/>
    <w:rsid w:val="00305DFB"/>
    <w:rsid w:val="00345D49"/>
    <w:rsid w:val="003478D5"/>
    <w:rsid w:val="0035336A"/>
    <w:rsid w:val="00357AF2"/>
    <w:rsid w:val="00361680"/>
    <w:rsid w:val="00376B5C"/>
    <w:rsid w:val="00381125"/>
    <w:rsid w:val="0039195C"/>
    <w:rsid w:val="0039780D"/>
    <w:rsid w:val="003B0835"/>
    <w:rsid w:val="003C1DDD"/>
    <w:rsid w:val="003D4A68"/>
    <w:rsid w:val="003E310E"/>
    <w:rsid w:val="003F00E6"/>
    <w:rsid w:val="003F6734"/>
    <w:rsid w:val="003F673D"/>
    <w:rsid w:val="003F798C"/>
    <w:rsid w:val="0040063A"/>
    <w:rsid w:val="004101B3"/>
    <w:rsid w:val="00410C5F"/>
    <w:rsid w:val="00412F85"/>
    <w:rsid w:val="00432D6F"/>
    <w:rsid w:val="00433B90"/>
    <w:rsid w:val="0044494F"/>
    <w:rsid w:val="004469E0"/>
    <w:rsid w:val="0044767C"/>
    <w:rsid w:val="00453DB1"/>
    <w:rsid w:val="004572F4"/>
    <w:rsid w:val="0047166E"/>
    <w:rsid w:val="00497B05"/>
    <w:rsid w:val="004A3102"/>
    <w:rsid w:val="004C1A95"/>
    <w:rsid w:val="004C2C9B"/>
    <w:rsid w:val="004D6A85"/>
    <w:rsid w:val="0052171E"/>
    <w:rsid w:val="0052655C"/>
    <w:rsid w:val="0053008A"/>
    <w:rsid w:val="005315E4"/>
    <w:rsid w:val="00532576"/>
    <w:rsid w:val="005339E7"/>
    <w:rsid w:val="00535114"/>
    <w:rsid w:val="005368A2"/>
    <w:rsid w:val="005433C1"/>
    <w:rsid w:val="00545005"/>
    <w:rsid w:val="005859B2"/>
    <w:rsid w:val="00587BCF"/>
    <w:rsid w:val="005D5B6F"/>
    <w:rsid w:val="005E0A67"/>
    <w:rsid w:val="005E312F"/>
    <w:rsid w:val="005E666D"/>
    <w:rsid w:val="005F60FA"/>
    <w:rsid w:val="00603892"/>
    <w:rsid w:val="006065EA"/>
    <w:rsid w:val="006162F0"/>
    <w:rsid w:val="00640C76"/>
    <w:rsid w:val="00642970"/>
    <w:rsid w:val="00650FAF"/>
    <w:rsid w:val="006578D6"/>
    <w:rsid w:val="00665EDD"/>
    <w:rsid w:val="00672E89"/>
    <w:rsid w:val="00676EF5"/>
    <w:rsid w:val="00680435"/>
    <w:rsid w:val="00696E04"/>
    <w:rsid w:val="006A24C9"/>
    <w:rsid w:val="006A3204"/>
    <w:rsid w:val="006A3DC6"/>
    <w:rsid w:val="006B4BDF"/>
    <w:rsid w:val="006B63A1"/>
    <w:rsid w:val="006C01F1"/>
    <w:rsid w:val="006C0798"/>
    <w:rsid w:val="006C223B"/>
    <w:rsid w:val="006D1010"/>
    <w:rsid w:val="00731418"/>
    <w:rsid w:val="00743293"/>
    <w:rsid w:val="00743A54"/>
    <w:rsid w:val="007478A3"/>
    <w:rsid w:val="00747DE2"/>
    <w:rsid w:val="007567AE"/>
    <w:rsid w:val="00764C9B"/>
    <w:rsid w:val="007711A6"/>
    <w:rsid w:val="00780016"/>
    <w:rsid w:val="00785B9E"/>
    <w:rsid w:val="007A6F56"/>
    <w:rsid w:val="007B273A"/>
    <w:rsid w:val="007B3D8F"/>
    <w:rsid w:val="007C4A76"/>
    <w:rsid w:val="007D4E73"/>
    <w:rsid w:val="008130E4"/>
    <w:rsid w:val="00843674"/>
    <w:rsid w:val="00844677"/>
    <w:rsid w:val="00845BB7"/>
    <w:rsid w:val="008607B7"/>
    <w:rsid w:val="0086602A"/>
    <w:rsid w:val="00883B0B"/>
    <w:rsid w:val="008919C6"/>
    <w:rsid w:val="00892438"/>
    <w:rsid w:val="008A0B7E"/>
    <w:rsid w:val="008B0567"/>
    <w:rsid w:val="008B6003"/>
    <w:rsid w:val="008B6D09"/>
    <w:rsid w:val="008D2116"/>
    <w:rsid w:val="008E7D6B"/>
    <w:rsid w:val="008F0390"/>
    <w:rsid w:val="008F1B55"/>
    <w:rsid w:val="009031CA"/>
    <w:rsid w:val="0091577F"/>
    <w:rsid w:val="009209FB"/>
    <w:rsid w:val="00933041"/>
    <w:rsid w:val="00937361"/>
    <w:rsid w:val="00945784"/>
    <w:rsid w:val="009471F8"/>
    <w:rsid w:val="0094767C"/>
    <w:rsid w:val="00963C89"/>
    <w:rsid w:val="0096517D"/>
    <w:rsid w:val="009657E0"/>
    <w:rsid w:val="0097092F"/>
    <w:rsid w:val="0097156A"/>
    <w:rsid w:val="0098771D"/>
    <w:rsid w:val="00990218"/>
    <w:rsid w:val="00997000"/>
    <w:rsid w:val="009B0AE9"/>
    <w:rsid w:val="009B0FD4"/>
    <w:rsid w:val="009B1A3C"/>
    <w:rsid w:val="009B5155"/>
    <w:rsid w:val="009C0C86"/>
    <w:rsid w:val="009D3F8B"/>
    <w:rsid w:val="009D6EAC"/>
    <w:rsid w:val="009F7119"/>
    <w:rsid w:val="00A03D34"/>
    <w:rsid w:val="00A16676"/>
    <w:rsid w:val="00A204A0"/>
    <w:rsid w:val="00A313C5"/>
    <w:rsid w:val="00A346A2"/>
    <w:rsid w:val="00A61AAB"/>
    <w:rsid w:val="00A87937"/>
    <w:rsid w:val="00A95C53"/>
    <w:rsid w:val="00AA13A5"/>
    <w:rsid w:val="00AB63B1"/>
    <w:rsid w:val="00AB6569"/>
    <w:rsid w:val="00AC1F49"/>
    <w:rsid w:val="00AC6E9D"/>
    <w:rsid w:val="00AD372D"/>
    <w:rsid w:val="00AE119B"/>
    <w:rsid w:val="00AF29C8"/>
    <w:rsid w:val="00AF7B93"/>
    <w:rsid w:val="00B01371"/>
    <w:rsid w:val="00B02224"/>
    <w:rsid w:val="00B47B7E"/>
    <w:rsid w:val="00B5214A"/>
    <w:rsid w:val="00B600ED"/>
    <w:rsid w:val="00B71415"/>
    <w:rsid w:val="00B823F1"/>
    <w:rsid w:val="00B8344F"/>
    <w:rsid w:val="00B93068"/>
    <w:rsid w:val="00BA52BA"/>
    <w:rsid w:val="00BD092B"/>
    <w:rsid w:val="00BE154B"/>
    <w:rsid w:val="00BF2442"/>
    <w:rsid w:val="00BF5CD7"/>
    <w:rsid w:val="00C05243"/>
    <w:rsid w:val="00C1171C"/>
    <w:rsid w:val="00C168C2"/>
    <w:rsid w:val="00C316B8"/>
    <w:rsid w:val="00C36E3A"/>
    <w:rsid w:val="00C40790"/>
    <w:rsid w:val="00C41CC9"/>
    <w:rsid w:val="00C56E4D"/>
    <w:rsid w:val="00C65892"/>
    <w:rsid w:val="00C861C3"/>
    <w:rsid w:val="00C871CC"/>
    <w:rsid w:val="00C92C04"/>
    <w:rsid w:val="00CF337C"/>
    <w:rsid w:val="00CF6805"/>
    <w:rsid w:val="00CF71BE"/>
    <w:rsid w:val="00D02233"/>
    <w:rsid w:val="00D15C2F"/>
    <w:rsid w:val="00D21B42"/>
    <w:rsid w:val="00D30E76"/>
    <w:rsid w:val="00D339F5"/>
    <w:rsid w:val="00D56E3A"/>
    <w:rsid w:val="00D65E47"/>
    <w:rsid w:val="00D80C4D"/>
    <w:rsid w:val="00D91D89"/>
    <w:rsid w:val="00D93057"/>
    <w:rsid w:val="00DB03F1"/>
    <w:rsid w:val="00DB513A"/>
    <w:rsid w:val="00DB5323"/>
    <w:rsid w:val="00DF34F5"/>
    <w:rsid w:val="00DF711D"/>
    <w:rsid w:val="00DF7E3A"/>
    <w:rsid w:val="00E10CF9"/>
    <w:rsid w:val="00E32075"/>
    <w:rsid w:val="00E37532"/>
    <w:rsid w:val="00E45773"/>
    <w:rsid w:val="00E66C5C"/>
    <w:rsid w:val="00E86C3A"/>
    <w:rsid w:val="00E93B1E"/>
    <w:rsid w:val="00E95EA9"/>
    <w:rsid w:val="00EC2B53"/>
    <w:rsid w:val="00ED77DF"/>
    <w:rsid w:val="00EE5775"/>
    <w:rsid w:val="00EE6023"/>
    <w:rsid w:val="00F1030B"/>
    <w:rsid w:val="00F16CF6"/>
    <w:rsid w:val="00F22A27"/>
    <w:rsid w:val="00F321A2"/>
    <w:rsid w:val="00F337DB"/>
    <w:rsid w:val="00F41329"/>
    <w:rsid w:val="00F44A41"/>
    <w:rsid w:val="00F45D3C"/>
    <w:rsid w:val="00F53961"/>
    <w:rsid w:val="00F57353"/>
    <w:rsid w:val="00F71777"/>
    <w:rsid w:val="00F9026B"/>
    <w:rsid w:val="00FA6340"/>
    <w:rsid w:val="00FB3794"/>
    <w:rsid w:val="00FC1D9F"/>
    <w:rsid w:val="00FC68B0"/>
    <w:rsid w:val="00FD255E"/>
    <w:rsid w:val="00FD3DFB"/>
    <w:rsid w:val="00FE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E055A2C"/>
  <w15:docId w15:val="{5D685D95-8F6D-4D62-B6D7-9A48025C3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spacing w:before="120" w:line="240" w:lineRule="atLeast"/>
      <w:ind w:left="3600"/>
      <w:jc w:val="both"/>
      <w:outlineLvl w:val="1"/>
    </w:pPr>
    <w:rPr>
      <w:rFonts w:ascii="Arial Narrow" w:hAnsi="Arial Narrow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</w:style>
  <w:style w:type="paragraph" w:styleId="Nadpis5">
    <w:name w:val="heading 5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4"/>
    </w:pPr>
    <w:rPr>
      <w:b/>
      <w:sz w:val="40"/>
    </w:rPr>
  </w:style>
  <w:style w:type="paragraph" w:styleId="Nadpis6">
    <w:name w:val="heading 6"/>
    <w:basedOn w:val="Normln"/>
    <w:next w:val="Normln"/>
    <w:qFormat/>
    <w:pPr>
      <w:keepNext/>
      <w:spacing w:before="120" w:line="240" w:lineRule="atLeast"/>
      <w:jc w:val="both"/>
      <w:outlineLvl w:val="5"/>
    </w:pPr>
    <w:rPr>
      <w:b/>
      <w:u w:val="single"/>
    </w:rPr>
  </w:style>
  <w:style w:type="paragraph" w:styleId="Nadpis7">
    <w:name w:val="heading 7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6"/>
    </w:pPr>
    <w:rPr>
      <w:b/>
    </w:rPr>
  </w:style>
  <w:style w:type="paragraph" w:styleId="Nadpis8">
    <w:name w:val="heading 8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ind w:firstLine="720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21">
    <w:name w:val="Základní text 21"/>
    <w:basedOn w:val="Normln"/>
    <w:pPr>
      <w:jc w:val="both"/>
    </w:pPr>
    <w:rPr>
      <w:b/>
      <w:color w:val="0000FF"/>
    </w:rPr>
  </w:style>
  <w:style w:type="paragraph" w:styleId="Zkladntext">
    <w:name w:val="Body Text"/>
    <w:basedOn w:val="Normln"/>
  </w:style>
  <w:style w:type="paragraph" w:customStyle="1" w:styleId="Paragraf">
    <w:name w:val="Paragraf"/>
    <w:basedOn w:val="Normln"/>
    <w:pPr>
      <w:keepNext/>
      <w:spacing w:before="120" w:line="240" w:lineRule="atLeast"/>
      <w:jc w:val="center"/>
    </w:pPr>
    <w:rPr>
      <w:rFonts w:ascii="Arial" w:hAnsi="Arial"/>
      <w:sz w:val="18"/>
    </w:rPr>
  </w:style>
  <w:style w:type="paragraph" w:customStyle="1" w:styleId="Nzevparagrafu">
    <w:name w:val="Název paragrafu"/>
    <w:basedOn w:val="Normln"/>
    <w:pPr>
      <w:keepNext/>
      <w:spacing w:before="120" w:line="240" w:lineRule="atLeast"/>
      <w:jc w:val="center"/>
    </w:pPr>
    <w:rPr>
      <w:rFonts w:ascii="Arial" w:hAnsi="Arial"/>
      <w:b/>
      <w:sz w:val="18"/>
    </w:rPr>
  </w:style>
  <w:style w:type="paragraph" w:customStyle="1" w:styleId="Psmeno">
    <w:name w:val="Písmeno"/>
    <w:basedOn w:val="Normln"/>
    <w:pPr>
      <w:keepNext/>
      <w:tabs>
        <w:tab w:val="left" w:pos="709"/>
      </w:tabs>
      <w:spacing w:line="200" w:lineRule="atLeast"/>
      <w:ind w:left="624" w:hanging="340"/>
      <w:jc w:val="both"/>
    </w:pPr>
    <w:rPr>
      <w:rFonts w:ascii="Arial" w:hAnsi="Arial"/>
      <w:sz w:val="16"/>
    </w:rPr>
  </w:style>
  <w:style w:type="paragraph" w:customStyle="1" w:styleId="Eslovanodstavec">
    <w:name w:val="Eíslovaný odstavec"/>
    <w:basedOn w:val="Normln"/>
    <w:pPr>
      <w:keepNext/>
      <w:tabs>
        <w:tab w:val="left" w:pos="425"/>
      </w:tabs>
      <w:spacing w:before="60" w:line="200" w:lineRule="atLeast"/>
      <w:ind w:left="425" w:hanging="425"/>
      <w:jc w:val="both"/>
    </w:pPr>
    <w:rPr>
      <w:rFonts w:ascii="Arial" w:hAnsi="Arial"/>
      <w:sz w:val="16"/>
    </w:rPr>
  </w:style>
  <w:style w:type="paragraph" w:customStyle="1" w:styleId="Zkladntext31">
    <w:name w:val="Základní text 31"/>
    <w:basedOn w:val="Normln"/>
    <w:pPr>
      <w:spacing w:before="120" w:line="240" w:lineRule="atLeast"/>
    </w:pPr>
    <w:rPr>
      <w:sz w:val="15"/>
    </w:rPr>
  </w:style>
  <w:style w:type="paragraph" w:customStyle="1" w:styleId="DefinitionTerm">
    <w:name w:val="Definition Term"/>
    <w:basedOn w:val="Normln"/>
    <w:next w:val="Normln"/>
    <w:pPr>
      <w:widowControl w:val="0"/>
    </w:pPr>
  </w:style>
  <w:style w:type="paragraph" w:customStyle="1" w:styleId="DefinitionList">
    <w:name w:val="Definition List"/>
    <w:basedOn w:val="Normln"/>
    <w:next w:val="DefinitionTerm"/>
    <w:pPr>
      <w:widowControl w:val="0"/>
      <w:ind w:left="360"/>
    </w:pPr>
  </w:style>
  <w:style w:type="paragraph" w:customStyle="1" w:styleId="Prosttext1">
    <w:name w:val="Prostý text1"/>
    <w:basedOn w:val="Normln"/>
    <w:rPr>
      <w:rFonts w:ascii="Courier New" w:hAnsi="Courier New"/>
      <w:color w:val="000000"/>
      <w:sz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Hypertextovodkaz1">
    <w:name w:val="Hypertextový odkaz1"/>
    <w:rPr>
      <w:color w:val="0000FF"/>
      <w:u w:val="single"/>
    </w:rPr>
  </w:style>
  <w:style w:type="paragraph" w:styleId="Seznam">
    <w:name w:val="List"/>
    <w:basedOn w:val="Normln"/>
    <w:pPr>
      <w:ind w:left="283" w:hanging="283"/>
    </w:pPr>
    <w:rPr>
      <w:sz w:val="20"/>
    </w:rPr>
  </w:style>
  <w:style w:type="paragraph" w:styleId="Nzev">
    <w:name w:val="Title"/>
    <w:basedOn w:val="Normln"/>
    <w:qFormat/>
    <w:pPr>
      <w:jc w:val="center"/>
    </w:pPr>
    <w:rPr>
      <w:b/>
      <w:sz w:val="28"/>
      <w:u w:val="single"/>
    </w:rPr>
  </w:style>
  <w:style w:type="character" w:styleId="slostrnky">
    <w:name w:val="page number"/>
    <w:basedOn w:val="Standardnpsmoodstavce"/>
  </w:style>
  <w:style w:type="paragraph" w:customStyle="1" w:styleId="Normlnweb1">
    <w:name w:val="Normální (web)1"/>
    <w:basedOn w:val="Normln"/>
    <w:pPr>
      <w:spacing w:before="100" w:after="100"/>
    </w:pPr>
  </w:style>
  <w:style w:type="paragraph" w:customStyle="1" w:styleId="NormalWeb1">
    <w:name w:val="Normal (Web)1"/>
    <w:basedOn w:val="Normln"/>
    <w:pPr>
      <w:spacing w:before="100" w:after="100"/>
    </w:pPr>
    <w:rPr>
      <w:rFonts w:ascii="Arial Unicode MS" w:hAnsi="Arial Unicode MS"/>
    </w:rPr>
  </w:style>
  <w:style w:type="character" w:customStyle="1" w:styleId="fulltext1">
    <w:name w:val="fulltext1"/>
    <w:rPr>
      <w:rFonts w:ascii="Verdana" w:hAnsi="Verdana"/>
      <w:color w:val="000000"/>
      <w:sz w:val="18"/>
    </w:rPr>
  </w:style>
  <w:style w:type="character" w:customStyle="1" w:styleId="Siln1">
    <w:name w:val="Silné1"/>
    <w:rPr>
      <w:b/>
    </w:rPr>
  </w:style>
  <w:style w:type="paragraph" w:customStyle="1" w:styleId="Zkladntextodsazen21">
    <w:name w:val="Základní text odsazený 21"/>
    <w:basedOn w:val="Normln"/>
    <w:pPr>
      <w:ind w:firstLine="709"/>
      <w:jc w:val="both"/>
    </w:pPr>
    <w:rPr>
      <w:sz w:val="22"/>
    </w:rPr>
  </w:style>
  <w:style w:type="paragraph" w:styleId="Prosttext">
    <w:name w:val="Plain Text"/>
    <w:basedOn w:val="Normln"/>
    <w:link w:val="ProsttextChar"/>
    <w:rsid w:val="009B1A3C"/>
    <w:pPr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paragraph" w:styleId="Textbubliny">
    <w:name w:val="Balloon Text"/>
    <w:basedOn w:val="Normln"/>
    <w:semiHidden/>
    <w:rsid w:val="00273826"/>
    <w:rPr>
      <w:rFonts w:ascii="Tahoma" w:hAnsi="Tahoma" w:cs="Tahoma"/>
      <w:sz w:val="16"/>
      <w:szCs w:val="16"/>
    </w:rPr>
  </w:style>
  <w:style w:type="character" w:styleId="Hypertextovodkaz">
    <w:name w:val="Hyperlink"/>
    <w:rsid w:val="0091577F"/>
    <w:rPr>
      <w:color w:val="0000FF"/>
      <w:u w:val="single"/>
    </w:rPr>
  </w:style>
  <w:style w:type="character" w:customStyle="1" w:styleId="ProsttextChar">
    <w:name w:val="Prostý text Char"/>
    <w:basedOn w:val="Standardnpsmoodstavce"/>
    <w:link w:val="Prosttext"/>
    <w:rsid w:val="00037CE8"/>
    <w:rPr>
      <w:rFonts w:ascii="Courier New" w:hAnsi="Courier New" w:cs="Courier New"/>
    </w:rPr>
  </w:style>
  <w:style w:type="paragraph" w:styleId="Odstavecseseznamem">
    <w:name w:val="List Paragraph"/>
    <w:basedOn w:val="Normln"/>
    <w:uiPriority w:val="34"/>
    <w:qFormat/>
    <w:rsid w:val="00AB6569"/>
    <w:pPr>
      <w:ind w:left="720"/>
      <w:contextualSpacing/>
    </w:pPr>
  </w:style>
  <w:style w:type="paragraph" w:customStyle="1" w:styleId="Zkladntext22">
    <w:name w:val="Základní text 22"/>
    <w:basedOn w:val="Normln"/>
    <w:rsid w:val="00997000"/>
    <w:pPr>
      <w:spacing w:before="120" w:line="240" w:lineRule="atLeast"/>
      <w:jc w:val="both"/>
    </w:pPr>
  </w:style>
  <w:style w:type="paragraph" w:customStyle="1" w:styleId="Normlnweb2">
    <w:name w:val="Normální (web)2"/>
    <w:basedOn w:val="Normln"/>
    <w:rsid w:val="00997000"/>
    <w:pPr>
      <w:spacing w:before="100" w:after="100"/>
    </w:pPr>
  </w:style>
  <w:style w:type="paragraph" w:customStyle="1" w:styleId="Odstavecaut">
    <w:name w:val="Odstavec aut"/>
    <w:basedOn w:val="Normln"/>
    <w:rsid w:val="00997000"/>
    <w:pPr>
      <w:tabs>
        <w:tab w:val="num" w:pos="360"/>
      </w:tabs>
      <w:spacing w:before="120"/>
      <w:jc w:val="both"/>
    </w:pPr>
  </w:style>
  <w:style w:type="character" w:customStyle="1" w:styleId="ZhlavChar">
    <w:name w:val="Záhlaví Char"/>
    <w:basedOn w:val="Standardnpsmoodstavce"/>
    <w:link w:val="Zhlav"/>
    <w:uiPriority w:val="99"/>
    <w:rsid w:val="006A320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reditelna@zs-zeravice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3BD1B-FD2C-4809-A456-F5AB6326E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6520</Words>
  <Characters>38474</Characters>
  <Application>Microsoft Office Word</Application>
  <DocSecurity>0</DocSecurity>
  <Lines>320</Lines>
  <Paragraphs>89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02 - Školní řád</vt:lpstr>
    </vt:vector>
  </TitlesOfParts>
  <Company>ZŠ Koryčany</Company>
  <LinksUpToDate>false</LinksUpToDate>
  <CharactersWithSpaces>44905</CharactersWithSpaces>
  <SharedDoc>false</SharedDoc>
  <HLinks>
    <vt:vector size="6" baseType="variant">
      <vt:variant>
        <vt:i4>5374071</vt:i4>
      </vt:variant>
      <vt:variant>
        <vt:i4>0</vt:i4>
      </vt:variant>
      <vt:variant>
        <vt:i4>0</vt:i4>
      </vt:variant>
      <vt:variant>
        <vt:i4>5</vt:i4>
      </vt:variant>
      <vt:variant>
        <vt:lpwstr>mailto:zskorycany@zskorycany.cz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02 - Školní řád</dc:title>
  <dc:creator>RNDr.Vlastimil Válka</dc:creator>
  <cp:lastModifiedBy>Jansa Vlastimil</cp:lastModifiedBy>
  <cp:revision>17</cp:revision>
  <cp:lastPrinted>2021-03-04T14:43:00Z</cp:lastPrinted>
  <dcterms:created xsi:type="dcterms:W3CDTF">2022-03-21T11:05:00Z</dcterms:created>
  <dcterms:modified xsi:type="dcterms:W3CDTF">2024-09-18T08:12:00Z</dcterms:modified>
</cp:coreProperties>
</file>